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7466"/>
      </w:tblGrid>
      <w:tr w:rsidR="009509C6" w14:paraId="4A502F63" w14:textId="77777777">
        <w:tblPrEx>
          <w:tblCellMar>
            <w:top w:w="0" w:type="dxa"/>
            <w:bottom w:w="0" w:type="dxa"/>
          </w:tblCellMar>
        </w:tblPrEx>
        <w:tc>
          <w:tcPr>
            <w:tcW w:w="3000" w:type="dxa"/>
            <w:tcMar>
              <w:top w:w="0" w:type="dxa"/>
              <w:left w:w="0" w:type="dxa"/>
              <w:bottom w:w="0" w:type="dxa"/>
              <w:right w:w="200" w:type="dxa"/>
            </w:tcMar>
            <w:vAlign w:val="center"/>
          </w:tcPr>
          <w:p w14:paraId="6669F1E7" w14:textId="77777777" w:rsidR="009509C6" w:rsidRDefault="00000000">
            <w:pPr>
              <w:spacing w:after="0"/>
            </w:pPr>
            <w:r>
              <w:rPr>
                <w:noProof/>
              </w:rPr>
              <w:drawing>
                <wp:inline distT="0" distB="0" distL="0" distR="0" wp14:anchorId="4131AF86" wp14:editId="2A277322">
                  <wp:extent cx="15240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24000" cy="1085850"/>
                          </a:xfrm>
                          <a:prstGeom prst="rect">
                            <a:avLst/>
                          </a:prstGeom>
                        </pic:spPr>
                      </pic:pic>
                    </a:graphicData>
                  </a:graphic>
                </wp:inline>
              </w:drawing>
            </w:r>
          </w:p>
        </w:tc>
        <w:tc>
          <w:tcPr>
            <w:tcW w:w="7466" w:type="dxa"/>
            <w:shd w:val="clear" w:color="003C30" w:fill="003C30"/>
            <w:tcMar>
              <w:top w:w="120" w:type="dxa"/>
              <w:left w:w="240" w:type="dxa"/>
              <w:bottom w:w="120" w:type="dxa"/>
              <w:right w:w="200" w:type="dxa"/>
            </w:tcMar>
            <w:vAlign w:val="center"/>
          </w:tcPr>
          <w:p w14:paraId="09720CDA" w14:textId="77777777" w:rsidR="009509C6" w:rsidRDefault="00000000">
            <w:pPr>
              <w:spacing w:after="60"/>
            </w:pPr>
            <w:r>
              <w:rPr>
                <w:b/>
                <w:bCs/>
                <w:color w:val="C9EAA3"/>
                <w:spacing w:val="20"/>
                <w:sz w:val="28"/>
                <w:szCs w:val="28"/>
              </w:rPr>
              <w:t>HOME SHARING PROGRAM</w:t>
            </w:r>
          </w:p>
          <w:p w14:paraId="7763CA2E" w14:textId="77777777" w:rsidR="009509C6" w:rsidRDefault="00000000">
            <w:pPr>
              <w:spacing w:after="0"/>
            </w:pPr>
            <w:r>
              <w:rPr>
                <w:color w:val="F7F3E8"/>
                <w:sz w:val="22"/>
                <w:szCs w:val="22"/>
              </w:rPr>
              <w:t>Participant Information Guide</w:t>
            </w:r>
          </w:p>
        </w:tc>
      </w:tr>
    </w:tbl>
    <w:p w14:paraId="0136B95E" w14:textId="77777777" w:rsidR="009509C6" w:rsidRDefault="009509C6">
      <w:pPr>
        <w:spacing w:after="160"/>
      </w:pPr>
    </w:p>
    <w:tbl>
      <w:tblPr>
        <w:tblW w:w="10466"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66"/>
      </w:tblGrid>
      <w:tr w:rsidR="009509C6" w14:paraId="4EAF7865" w14:textId="77777777">
        <w:tc>
          <w:tcPr>
            <w:tcW w:w="10466" w:type="dxa"/>
            <w:shd w:val="clear" w:color="003C30" w:fill="003C30"/>
            <w:tcMar>
              <w:top w:w="100" w:type="dxa"/>
              <w:left w:w="180" w:type="dxa"/>
              <w:bottom w:w="100" w:type="dxa"/>
              <w:right w:w="180" w:type="dxa"/>
            </w:tcMar>
            <w:vAlign w:val="center"/>
          </w:tcPr>
          <w:p w14:paraId="2B71FACE" w14:textId="77777777" w:rsidR="009509C6" w:rsidRDefault="00000000">
            <w:pPr>
              <w:spacing w:after="0"/>
            </w:pPr>
            <w:r>
              <w:rPr>
                <w:b/>
                <w:bCs/>
                <w:color w:val="FFFFFF"/>
                <w:spacing w:val="30"/>
                <w:sz w:val="22"/>
                <w:szCs w:val="22"/>
              </w:rPr>
              <w:t>WHAT IS THE HOME SHARING PROGRAM?</w:t>
            </w:r>
          </w:p>
        </w:tc>
      </w:tr>
    </w:tbl>
    <w:p w14:paraId="3CAA8B94" w14:textId="77777777" w:rsidR="009509C6" w:rsidRDefault="009509C6"/>
    <w:p w14:paraId="75B9767E" w14:textId="6456354A" w:rsidR="009509C6" w:rsidRPr="00C92B82" w:rsidRDefault="00405C6D">
      <w:pPr>
        <w:spacing w:after="100" w:line="288" w:lineRule="auto"/>
        <w:rPr>
          <w:sz w:val="24"/>
          <w:szCs w:val="24"/>
        </w:rPr>
      </w:pPr>
      <w:r>
        <w:rPr>
          <w:sz w:val="24"/>
          <w:szCs w:val="24"/>
        </w:rPr>
        <w:t xml:space="preserve">The </w:t>
      </w:r>
      <w:r w:rsidR="00000000" w:rsidRPr="00C92B82">
        <w:rPr>
          <w:sz w:val="24"/>
          <w:szCs w:val="24"/>
        </w:rPr>
        <w:t>Hollyburn</w:t>
      </w:r>
      <w:r>
        <w:rPr>
          <w:sz w:val="24"/>
          <w:szCs w:val="24"/>
        </w:rPr>
        <w:t xml:space="preserve"> Society’s</w:t>
      </w:r>
      <w:r w:rsidR="00000000" w:rsidRPr="00C92B82">
        <w:rPr>
          <w:sz w:val="24"/>
          <w:szCs w:val="24"/>
        </w:rPr>
        <w:t xml:space="preserve"> Home Sharing Program helps adults aged 55+ explore shared living arrangements where a </w:t>
      </w:r>
      <w:proofErr w:type="gramStart"/>
      <w:r w:rsidR="00000000" w:rsidRPr="00C92B82">
        <w:rPr>
          <w:sz w:val="24"/>
          <w:szCs w:val="24"/>
        </w:rPr>
        <w:t>Home Owner</w:t>
      </w:r>
      <w:proofErr w:type="gramEnd"/>
      <w:r w:rsidR="00000000" w:rsidRPr="00C92B82">
        <w:rPr>
          <w:sz w:val="24"/>
          <w:szCs w:val="24"/>
        </w:rPr>
        <w:t xml:space="preserve"> offers a private bedroom in their home to a Home Seeker. In exchange, the Home Seeker provides a monthly financial contribution. Hollyburn screens participants, supports introductions, helps guide the agreement process, and provides follow-up support after </w:t>
      </w:r>
      <w:proofErr w:type="gramStart"/>
      <w:r w:rsidR="00000000" w:rsidRPr="00C92B82">
        <w:rPr>
          <w:sz w:val="24"/>
          <w:szCs w:val="24"/>
        </w:rPr>
        <w:t>move</w:t>
      </w:r>
      <w:proofErr w:type="gramEnd"/>
      <w:r w:rsidR="00000000" w:rsidRPr="00C92B82">
        <w:rPr>
          <w:sz w:val="24"/>
          <w:szCs w:val="24"/>
        </w:rPr>
        <w:t>-in.</w:t>
      </w:r>
    </w:p>
    <w:p w14:paraId="6703B5C9" w14:textId="77777777" w:rsidR="009509C6" w:rsidRDefault="009509C6">
      <w:pPr>
        <w:spacing w:after="60"/>
      </w:pPr>
    </w:p>
    <w:tbl>
      <w:tblPr>
        <w:tblW w:w="104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9509C6" w14:paraId="29383F30" w14:textId="77777777">
        <w:tblPrEx>
          <w:tblCellMar>
            <w:top w:w="0" w:type="dxa"/>
            <w:bottom w:w="0" w:type="dxa"/>
          </w:tblCellMar>
        </w:tblPrEx>
        <w:tc>
          <w:tcPr>
            <w:tcW w:w="10466" w:type="dxa"/>
            <w:shd w:val="clear" w:color="C9EAA3" w:fill="C9EAA3"/>
            <w:tcMar>
              <w:top w:w="140" w:type="dxa"/>
              <w:left w:w="200" w:type="dxa"/>
              <w:bottom w:w="140" w:type="dxa"/>
              <w:right w:w="200" w:type="dxa"/>
            </w:tcMar>
          </w:tcPr>
          <w:p w14:paraId="1461BD29" w14:textId="77777777" w:rsidR="009509C6" w:rsidRPr="00C92B82" w:rsidRDefault="00000000">
            <w:pPr>
              <w:spacing w:after="60"/>
              <w:rPr>
                <w:sz w:val="24"/>
                <w:szCs w:val="24"/>
              </w:rPr>
            </w:pPr>
            <w:r w:rsidRPr="00C92B82">
              <w:rPr>
                <w:b/>
                <w:bCs/>
                <w:color w:val="003C30"/>
                <w:sz w:val="24"/>
                <w:szCs w:val="24"/>
              </w:rPr>
              <w:t>Key things to know</w:t>
            </w:r>
          </w:p>
          <w:p w14:paraId="04A278E8" w14:textId="43369552" w:rsidR="009509C6" w:rsidRPr="00C92B82" w:rsidRDefault="00000000">
            <w:pPr>
              <w:spacing w:after="60"/>
              <w:rPr>
                <w:sz w:val="24"/>
                <w:szCs w:val="24"/>
              </w:rPr>
            </w:pPr>
            <w:proofErr w:type="gramStart"/>
            <w:r w:rsidRPr="00C92B82">
              <w:rPr>
                <w:color w:val="003C30"/>
                <w:sz w:val="24"/>
                <w:szCs w:val="24"/>
              </w:rPr>
              <w:t xml:space="preserve">✓  </w:t>
            </w:r>
            <w:r w:rsidRPr="00C92B82">
              <w:rPr>
                <w:b/>
                <w:bCs/>
                <w:color w:val="003C30"/>
                <w:sz w:val="24"/>
                <w:szCs w:val="24"/>
              </w:rPr>
              <w:t>Free</w:t>
            </w:r>
            <w:proofErr w:type="gramEnd"/>
            <w:r w:rsidRPr="00C92B82">
              <w:rPr>
                <w:b/>
                <w:bCs/>
                <w:color w:val="003C30"/>
                <w:sz w:val="24"/>
                <w:szCs w:val="24"/>
              </w:rPr>
              <w:t xml:space="preserve"> to join</w:t>
            </w:r>
            <w:r w:rsidR="00C92B82">
              <w:rPr>
                <w:b/>
                <w:bCs/>
                <w:color w:val="003C30"/>
                <w:sz w:val="24"/>
                <w:szCs w:val="24"/>
              </w:rPr>
              <w:t xml:space="preserve"> -</w:t>
            </w:r>
            <w:r w:rsidR="00C92B82" w:rsidRPr="00C92B82">
              <w:rPr>
                <w:b/>
                <w:bCs/>
                <w:color w:val="003C30"/>
                <w:sz w:val="24"/>
                <w:szCs w:val="24"/>
              </w:rPr>
              <w:t xml:space="preserve"> </w:t>
            </w:r>
            <w:r w:rsidRPr="00C92B82">
              <w:rPr>
                <w:color w:val="003C30"/>
                <w:sz w:val="24"/>
                <w:szCs w:val="24"/>
              </w:rPr>
              <w:t>there is no fee to participate in the program</w:t>
            </w:r>
          </w:p>
          <w:p w14:paraId="680519CC" w14:textId="2D25F74E" w:rsidR="009509C6" w:rsidRPr="00C92B82" w:rsidRDefault="00000000">
            <w:pPr>
              <w:spacing w:after="60"/>
              <w:rPr>
                <w:sz w:val="24"/>
                <w:szCs w:val="24"/>
              </w:rPr>
            </w:pPr>
            <w:proofErr w:type="gramStart"/>
            <w:r w:rsidRPr="00C92B82">
              <w:rPr>
                <w:color w:val="003C30"/>
                <w:sz w:val="24"/>
                <w:szCs w:val="24"/>
              </w:rPr>
              <w:t xml:space="preserve">✓  </w:t>
            </w:r>
            <w:r w:rsidR="00C92B82" w:rsidRPr="00C92B82">
              <w:rPr>
                <w:b/>
                <w:bCs/>
                <w:color w:val="003C30"/>
                <w:sz w:val="24"/>
                <w:szCs w:val="24"/>
              </w:rPr>
              <w:t>B</w:t>
            </w:r>
            <w:r w:rsidRPr="00C92B82">
              <w:rPr>
                <w:b/>
                <w:bCs/>
                <w:color w:val="003C30"/>
                <w:sz w:val="24"/>
                <w:szCs w:val="24"/>
              </w:rPr>
              <w:t>y</w:t>
            </w:r>
            <w:proofErr w:type="gramEnd"/>
            <w:r w:rsidRPr="00C92B82">
              <w:rPr>
                <w:b/>
                <w:bCs/>
                <w:color w:val="003C30"/>
                <w:sz w:val="24"/>
                <w:szCs w:val="24"/>
              </w:rPr>
              <w:t xml:space="preserve"> </w:t>
            </w:r>
            <w:r w:rsidR="00C92B82" w:rsidRPr="00C92B82">
              <w:rPr>
                <w:b/>
                <w:bCs/>
                <w:color w:val="003C30"/>
                <w:sz w:val="24"/>
                <w:szCs w:val="24"/>
              </w:rPr>
              <w:t xml:space="preserve">the </w:t>
            </w:r>
            <w:r w:rsidRPr="00C92B82">
              <w:rPr>
                <w:b/>
                <w:bCs/>
                <w:color w:val="003C30"/>
                <w:sz w:val="24"/>
                <w:szCs w:val="24"/>
              </w:rPr>
              <w:t>Hollyburn Society</w:t>
            </w:r>
            <w:r w:rsidR="00C92B82">
              <w:rPr>
                <w:b/>
                <w:bCs/>
                <w:color w:val="003C30"/>
                <w:sz w:val="24"/>
                <w:szCs w:val="24"/>
              </w:rPr>
              <w:t xml:space="preserve"> -</w:t>
            </w:r>
            <w:r w:rsidRPr="00C92B82">
              <w:rPr>
                <w:color w:val="003C30"/>
                <w:sz w:val="24"/>
                <w:szCs w:val="24"/>
              </w:rPr>
              <w:t xml:space="preserve"> a </w:t>
            </w:r>
            <w:r w:rsidR="00C92B82">
              <w:rPr>
                <w:color w:val="003C30"/>
                <w:sz w:val="24"/>
                <w:szCs w:val="24"/>
              </w:rPr>
              <w:t xml:space="preserve">local </w:t>
            </w:r>
            <w:r w:rsidRPr="00C92B82">
              <w:rPr>
                <w:color w:val="003C30"/>
                <w:sz w:val="24"/>
                <w:szCs w:val="24"/>
              </w:rPr>
              <w:t xml:space="preserve">non-profit </w:t>
            </w:r>
            <w:r w:rsidR="00C92B82" w:rsidRPr="00C92B82">
              <w:rPr>
                <w:color w:val="003C30"/>
                <w:sz w:val="24"/>
                <w:szCs w:val="24"/>
              </w:rPr>
              <w:t xml:space="preserve">organization </w:t>
            </w:r>
            <w:r w:rsidR="00C92B82">
              <w:rPr>
                <w:color w:val="003C30"/>
                <w:sz w:val="24"/>
                <w:szCs w:val="24"/>
              </w:rPr>
              <w:t>on the North Shore</w:t>
            </w:r>
          </w:p>
          <w:p w14:paraId="26BB85D2" w14:textId="7F3CCC23" w:rsidR="009509C6" w:rsidRPr="00C92B82" w:rsidRDefault="00000000">
            <w:pPr>
              <w:spacing w:after="60"/>
              <w:rPr>
                <w:sz w:val="24"/>
                <w:szCs w:val="24"/>
              </w:rPr>
            </w:pPr>
            <w:proofErr w:type="gramStart"/>
            <w:r w:rsidRPr="00C92B82">
              <w:rPr>
                <w:color w:val="003C30"/>
                <w:sz w:val="24"/>
                <w:szCs w:val="24"/>
              </w:rPr>
              <w:t xml:space="preserve">✓  </w:t>
            </w:r>
            <w:r w:rsidR="00C92B82" w:rsidRPr="00C92B82">
              <w:rPr>
                <w:color w:val="003C30"/>
                <w:sz w:val="24"/>
                <w:szCs w:val="24"/>
              </w:rPr>
              <w:t>Designed</w:t>
            </w:r>
            <w:proofErr w:type="gramEnd"/>
            <w:r w:rsidR="00C92B82" w:rsidRPr="00C92B82">
              <w:rPr>
                <w:color w:val="003C30"/>
                <w:sz w:val="24"/>
                <w:szCs w:val="24"/>
              </w:rPr>
              <w:t xml:space="preserve"> exclusively for </w:t>
            </w:r>
            <w:r w:rsidR="00C92B82" w:rsidRPr="00C92B82">
              <w:rPr>
                <w:b/>
                <w:bCs/>
                <w:color w:val="003C30"/>
                <w:sz w:val="24"/>
                <w:szCs w:val="24"/>
              </w:rPr>
              <w:t>adults aged 55</w:t>
            </w:r>
            <w:r w:rsidR="00C92B82">
              <w:rPr>
                <w:b/>
                <w:bCs/>
                <w:color w:val="003C30"/>
                <w:sz w:val="24"/>
                <w:szCs w:val="24"/>
              </w:rPr>
              <w:t xml:space="preserve"> and over</w:t>
            </w:r>
          </w:p>
          <w:p w14:paraId="478FA073" w14:textId="0A3B8BFE" w:rsidR="009763AF" w:rsidRPr="009763AF" w:rsidRDefault="00000000">
            <w:pPr>
              <w:spacing w:after="60"/>
              <w:rPr>
                <w:color w:val="003C30"/>
                <w:sz w:val="24"/>
                <w:szCs w:val="24"/>
              </w:rPr>
            </w:pPr>
            <w:proofErr w:type="gramStart"/>
            <w:r w:rsidRPr="00C92B82">
              <w:rPr>
                <w:color w:val="003C30"/>
                <w:sz w:val="24"/>
                <w:szCs w:val="24"/>
              </w:rPr>
              <w:t xml:space="preserve">✓  </w:t>
            </w:r>
            <w:r w:rsidR="00C92B82">
              <w:rPr>
                <w:b/>
                <w:bCs/>
                <w:color w:val="003C30"/>
                <w:sz w:val="24"/>
                <w:szCs w:val="24"/>
              </w:rPr>
              <w:t>Guided</w:t>
            </w:r>
            <w:proofErr w:type="gramEnd"/>
            <w:r w:rsidR="00C92B82">
              <w:rPr>
                <w:b/>
                <w:bCs/>
                <w:color w:val="003C30"/>
                <w:sz w:val="24"/>
                <w:szCs w:val="24"/>
              </w:rPr>
              <w:t xml:space="preserve"> by affordability – </w:t>
            </w:r>
            <w:r w:rsidR="009763AF">
              <w:rPr>
                <w:color w:val="003C30"/>
                <w:sz w:val="24"/>
                <w:szCs w:val="24"/>
              </w:rPr>
              <w:t>we consider a Home Seekers’ income when suggesting a range, the final amount is decided between participants</w:t>
            </w:r>
          </w:p>
          <w:p w14:paraId="34DFCAC6" w14:textId="7863AC0D" w:rsidR="00C92B82" w:rsidRPr="00C92B82" w:rsidRDefault="00000000">
            <w:pPr>
              <w:spacing w:after="60"/>
              <w:rPr>
                <w:color w:val="003C30"/>
                <w:sz w:val="24"/>
                <w:szCs w:val="24"/>
              </w:rPr>
            </w:pPr>
            <w:proofErr w:type="gramStart"/>
            <w:r w:rsidRPr="00C92B82">
              <w:rPr>
                <w:color w:val="003C30"/>
                <w:sz w:val="24"/>
                <w:szCs w:val="24"/>
              </w:rPr>
              <w:t xml:space="preserve">✓  </w:t>
            </w:r>
            <w:r w:rsidRPr="00C92B82">
              <w:rPr>
                <w:b/>
                <w:bCs/>
                <w:color w:val="003C30"/>
                <w:sz w:val="24"/>
                <w:szCs w:val="24"/>
              </w:rPr>
              <w:t>The</w:t>
            </w:r>
            <w:proofErr w:type="gramEnd"/>
            <w:r w:rsidRPr="00C92B82">
              <w:rPr>
                <w:b/>
                <w:bCs/>
                <w:color w:val="003C30"/>
                <w:sz w:val="24"/>
                <w:szCs w:val="24"/>
              </w:rPr>
              <w:t xml:space="preserve"> purpose is </w:t>
            </w:r>
            <w:r w:rsidR="00C92B82" w:rsidRPr="00C92B82">
              <w:rPr>
                <w:b/>
                <w:bCs/>
                <w:color w:val="003C30"/>
                <w:sz w:val="24"/>
                <w:szCs w:val="24"/>
              </w:rPr>
              <w:t>social impact, not a marketplace</w:t>
            </w:r>
            <w:r w:rsidR="00C92B82">
              <w:rPr>
                <w:b/>
                <w:bCs/>
                <w:color w:val="003C30"/>
                <w:sz w:val="24"/>
                <w:szCs w:val="24"/>
              </w:rPr>
              <w:t xml:space="preserve"> – </w:t>
            </w:r>
            <w:r w:rsidR="00C92B82">
              <w:rPr>
                <w:color w:val="003C30"/>
                <w:sz w:val="24"/>
                <w:szCs w:val="24"/>
              </w:rPr>
              <w:t>financial contribution may be under market value in exchange for screening, compatibility matching and support</w:t>
            </w:r>
          </w:p>
          <w:p w14:paraId="3F012013" w14:textId="7E261125" w:rsidR="009509C6" w:rsidRPr="009763AF" w:rsidRDefault="00000000">
            <w:pPr>
              <w:spacing w:after="60"/>
              <w:rPr>
                <w:sz w:val="24"/>
                <w:szCs w:val="24"/>
              </w:rPr>
            </w:pPr>
            <w:proofErr w:type="gramStart"/>
            <w:r w:rsidRPr="00C92B82">
              <w:rPr>
                <w:color w:val="003C30"/>
                <w:sz w:val="24"/>
                <w:szCs w:val="24"/>
              </w:rPr>
              <w:t xml:space="preserve">✓  </w:t>
            </w:r>
            <w:r w:rsidR="00C92B82">
              <w:rPr>
                <w:b/>
                <w:bCs/>
                <w:color w:val="003C30"/>
                <w:sz w:val="24"/>
                <w:szCs w:val="24"/>
              </w:rPr>
              <w:t>Good</w:t>
            </w:r>
            <w:proofErr w:type="gramEnd"/>
            <w:r w:rsidR="00C92B82">
              <w:rPr>
                <w:b/>
                <w:bCs/>
                <w:color w:val="003C30"/>
                <w:sz w:val="24"/>
                <w:szCs w:val="24"/>
              </w:rPr>
              <w:t xml:space="preserve"> matches take time -</w:t>
            </w:r>
            <w:r w:rsidRPr="00C92B82">
              <w:rPr>
                <w:color w:val="003C30"/>
                <w:sz w:val="24"/>
                <w:szCs w:val="24"/>
              </w:rPr>
              <w:t xml:space="preserve"> matching depends on availability and compatibility</w:t>
            </w:r>
          </w:p>
        </w:tc>
      </w:tr>
    </w:tbl>
    <w:p w14:paraId="41B037F6" w14:textId="77777777" w:rsidR="009429A2" w:rsidRDefault="009429A2" w:rsidP="009429A2">
      <w:pPr>
        <w:spacing w:after="160"/>
      </w:pPr>
    </w:p>
    <w:tbl>
      <w:tblPr>
        <w:tblW w:w="10466"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66"/>
      </w:tblGrid>
      <w:tr w:rsidR="009429A2" w14:paraId="1127D9BB" w14:textId="77777777" w:rsidTr="00066F39">
        <w:tc>
          <w:tcPr>
            <w:tcW w:w="10466" w:type="dxa"/>
            <w:shd w:val="clear" w:color="003C30" w:fill="003C30"/>
            <w:tcMar>
              <w:top w:w="100" w:type="dxa"/>
              <w:left w:w="180" w:type="dxa"/>
              <w:bottom w:w="100" w:type="dxa"/>
              <w:right w:w="180" w:type="dxa"/>
            </w:tcMar>
            <w:vAlign w:val="center"/>
          </w:tcPr>
          <w:p w14:paraId="205FAACA" w14:textId="7D213B9E" w:rsidR="009429A2" w:rsidRDefault="009429A2" w:rsidP="00066F39">
            <w:pPr>
              <w:spacing w:after="0"/>
            </w:pPr>
            <w:r>
              <w:rPr>
                <w:b/>
                <w:bCs/>
                <w:color w:val="FFFFFF"/>
                <w:spacing w:val="30"/>
                <w:sz w:val="22"/>
                <w:szCs w:val="22"/>
              </w:rPr>
              <w:t>PROGRAM GOALS</w:t>
            </w:r>
          </w:p>
        </w:tc>
      </w:tr>
    </w:tbl>
    <w:p w14:paraId="1768C45F" w14:textId="77777777" w:rsidR="00B3772B" w:rsidRDefault="00B3772B">
      <w:pPr>
        <w:spacing w:after="100" w:line="288" w:lineRule="auto"/>
        <w:rPr>
          <w:color w:val="003C30"/>
          <w:sz w:val="24"/>
          <w:szCs w:val="24"/>
        </w:rPr>
      </w:pPr>
    </w:p>
    <w:p w14:paraId="219E06B2" w14:textId="605E2971" w:rsidR="00405C6D" w:rsidRPr="00405C6D" w:rsidRDefault="00405C6D">
      <w:pPr>
        <w:spacing w:after="100" w:line="288" w:lineRule="auto"/>
        <w:rPr>
          <w:color w:val="003C30"/>
          <w:sz w:val="24"/>
          <w:szCs w:val="24"/>
        </w:rPr>
      </w:pPr>
      <w:r w:rsidRPr="00405C6D">
        <w:rPr>
          <w:color w:val="003C30"/>
          <w:sz w:val="24"/>
          <w:szCs w:val="24"/>
        </w:rPr>
        <w:t>Hidden Housing Solutions was created in response to what we heard through</w:t>
      </w:r>
      <w:r>
        <w:rPr>
          <w:color w:val="003C30"/>
          <w:sz w:val="24"/>
          <w:szCs w:val="24"/>
        </w:rPr>
        <w:t xml:space="preserve"> SFU’s </w:t>
      </w:r>
      <w:r w:rsidRPr="00405C6D">
        <w:rPr>
          <w:color w:val="003C30"/>
          <w:sz w:val="24"/>
          <w:szCs w:val="24"/>
        </w:rPr>
        <w:t xml:space="preserve">Housing Solutions Lab: </w:t>
      </w:r>
      <w:r>
        <w:rPr>
          <w:color w:val="003C30"/>
          <w:sz w:val="24"/>
          <w:szCs w:val="24"/>
        </w:rPr>
        <w:t>s</w:t>
      </w:r>
      <w:r w:rsidRPr="00405C6D">
        <w:rPr>
          <w:color w:val="003C30"/>
          <w:sz w:val="24"/>
          <w:szCs w:val="24"/>
        </w:rPr>
        <w:t>ome older adults said they would consider sharing or renting a spare room, but wanted more support, fewer landlord responsibilities and a more flexible arrangement than renting privately.</w:t>
      </w:r>
    </w:p>
    <w:p w14:paraId="4C1BD497" w14:textId="44BBCB39" w:rsidR="009509C6" w:rsidRDefault="00000000">
      <w:pPr>
        <w:spacing w:after="100" w:line="288" w:lineRule="auto"/>
        <w:rPr>
          <w:b/>
          <w:bCs/>
          <w:color w:val="003C30"/>
          <w:sz w:val="21"/>
          <w:szCs w:val="21"/>
        </w:rPr>
      </w:pPr>
      <w:r>
        <w:rPr>
          <w:b/>
          <w:bCs/>
          <w:color w:val="003C30"/>
          <w:sz w:val="21"/>
          <w:szCs w:val="21"/>
        </w:rPr>
        <w:t xml:space="preserve">The program </w:t>
      </w:r>
      <w:r w:rsidR="00405C6D">
        <w:rPr>
          <w:b/>
          <w:bCs/>
          <w:color w:val="003C30"/>
          <w:sz w:val="21"/>
          <w:szCs w:val="21"/>
        </w:rPr>
        <w:t>aims to:</w:t>
      </w:r>
    </w:p>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88"/>
        <w:gridCol w:w="3488"/>
        <w:gridCol w:w="3490"/>
      </w:tblGrid>
      <w:tr w:rsidR="00405C6D" w:rsidRPr="009429A2" w14:paraId="2B62C6FE" w14:textId="77777777" w:rsidTr="00066F39">
        <w:tblPrEx>
          <w:tblCellMar>
            <w:top w:w="0" w:type="dxa"/>
            <w:bottom w:w="0" w:type="dxa"/>
          </w:tblCellMar>
        </w:tblPrEx>
        <w:tc>
          <w:tcPr>
            <w:tcW w:w="3488" w:type="dxa"/>
            <w:tcMar>
              <w:top w:w="40" w:type="dxa"/>
              <w:left w:w="60" w:type="dxa"/>
              <w:bottom w:w="40" w:type="dxa"/>
              <w:right w:w="60" w:type="dxa"/>
            </w:tcMar>
          </w:tcPr>
          <w:p w14:paraId="366F9D08" w14:textId="135EE2D9" w:rsidR="00405C6D" w:rsidRPr="009429A2" w:rsidRDefault="00B3772B" w:rsidP="00066F39">
            <w:pPr>
              <w:pStyle w:val="ListParagraph"/>
              <w:numPr>
                <w:ilvl w:val="0"/>
                <w:numId w:val="2"/>
              </w:numPr>
              <w:spacing w:after="40"/>
              <w:rPr>
                <w:sz w:val="22"/>
                <w:szCs w:val="22"/>
              </w:rPr>
            </w:pPr>
            <w:r w:rsidRPr="00B3772B">
              <w:rPr>
                <w:sz w:val="22"/>
                <w:szCs w:val="22"/>
              </w:rPr>
              <w:t>reduce isolation and increase everyday connection</w:t>
            </w:r>
          </w:p>
        </w:tc>
        <w:tc>
          <w:tcPr>
            <w:tcW w:w="3488" w:type="dxa"/>
            <w:tcMar>
              <w:top w:w="40" w:type="dxa"/>
              <w:left w:w="60" w:type="dxa"/>
              <w:bottom w:w="40" w:type="dxa"/>
              <w:right w:w="60" w:type="dxa"/>
            </w:tcMar>
          </w:tcPr>
          <w:p w14:paraId="72E81452" w14:textId="002E01A1" w:rsidR="00405C6D" w:rsidRPr="009429A2" w:rsidRDefault="00B3772B" w:rsidP="00066F39">
            <w:pPr>
              <w:pStyle w:val="ListParagraph"/>
              <w:numPr>
                <w:ilvl w:val="0"/>
                <w:numId w:val="2"/>
              </w:numPr>
              <w:spacing w:after="40"/>
              <w:rPr>
                <w:sz w:val="22"/>
                <w:szCs w:val="22"/>
              </w:rPr>
            </w:pPr>
            <w:r w:rsidRPr="00B3772B">
              <w:rPr>
                <w:sz w:val="22"/>
                <w:szCs w:val="22"/>
              </w:rPr>
              <w:t>make better use of spare rooms in existing homes</w:t>
            </w:r>
          </w:p>
        </w:tc>
        <w:tc>
          <w:tcPr>
            <w:tcW w:w="3490" w:type="dxa"/>
            <w:tcMar>
              <w:top w:w="40" w:type="dxa"/>
              <w:left w:w="60" w:type="dxa"/>
              <w:bottom w:w="40" w:type="dxa"/>
              <w:right w:w="60" w:type="dxa"/>
            </w:tcMar>
          </w:tcPr>
          <w:p w14:paraId="4C607484" w14:textId="0D383C9E" w:rsidR="00405C6D" w:rsidRPr="009429A2" w:rsidRDefault="00B3772B" w:rsidP="00066F39">
            <w:pPr>
              <w:pStyle w:val="ListParagraph"/>
              <w:numPr>
                <w:ilvl w:val="0"/>
                <w:numId w:val="2"/>
              </w:numPr>
              <w:spacing w:after="40"/>
              <w:rPr>
                <w:sz w:val="22"/>
                <w:szCs w:val="22"/>
              </w:rPr>
            </w:pPr>
            <w:r w:rsidRPr="00B3772B">
              <w:rPr>
                <w:sz w:val="22"/>
                <w:szCs w:val="22"/>
              </w:rPr>
              <w:t>help older adults stay in the homes and communities they kno</w:t>
            </w:r>
            <w:r>
              <w:rPr>
                <w:sz w:val="22"/>
                <w:szCs w:val="22"/>
              </w:rPr>
              <w:t>w</w:t>
            </w:r>
          </w:p>
        </w:tc>
      </w:tr>
      <w:tr w:rsidR="00405C6D" w:rsidRPr="009429A2" w14:paraId="5A79EC55" w14:textId="77777777" w:rsidTr="00066F39">
        <w:tblPrEx>
          <w:tblCellMar>
            <w:top w:w="0" w:type="dxa"/>
            <w:bottom w:w="0" w:type="dxa"/>
          </w:tblCellMar>
        </w:tblPrEx>
        <w:tc>
          <w:tcPr>
            <w:tcW w:w="3488" w:type="dxa"/>
            <w:tcMar>
              <w:top w:w="40" w:type="dxa"/>
              <w:left w:w="60" w:type="dxa"/>
              <w:bottom w:w="40" w:type="dxa"/>
              <w:right w:w="60" w:type="dxa"/>
            </w:tcMar>
          </w:tcPr>
          <w:p w14:paraId="0778CC5A" w14:textId="72D3053B" w:rsidR="00405C6D" w:rsidRPr="009429A2" w:rsidRDefault="00B3772B" w:rsidP="00066F39">
            <w:pPr>
              <w:pStyle w:val="ListParagraph"/>
              <w:numPr>
                <w:ilvl w:val="0"/>
                <w:numId w:val="2"/>
              </w:numPr>
              <w:spacing w:after="40"/>
              <w:rPr>
                <w:sz w:val="22"/>
                <w:szCs w:val="22"/>
              </w:rPr>
            </w:pPr>
            <w:r w:rsidRPr="00B3772B">
              <w:rPr>
                <w:sz w:val="22"/>
                <w:szCs w:val="22"/>
              </w:rPr>
              <w:t>create more affordable shared living options</w:t>
            </w:r>
          </w:p>
        </w:tc>
        <w:tc>
          <w:tcPr>
            <w:tcW w:w="3488" w:type="dxa"/>
            <w:tcMar>
              <w:top w:w="40" w:type="dxa"/>
              <w:left w:w="60" w:type="dxa"/>
              <w:bottom w:w="40" w:type="dxa"/>
              <w:right w:w="60" w:type="dxa"/>
            </w:tcMar>
          </w:tcPr>
          <w:p w14:paraId="40445683" w14:textId="3AC7F4C0" w:rsidR="00405C6D" w:rsidRPr="009429A2" w:rsidRDefault="00B3772B" w:rsidP="00066F39">
            <w:pPr>
              <w:pStyle w:val="ListParagraph"/>
              <w:numPr>
                <w:ilvl w:val="0"/>
                <w:numId w:val="2"/>
              </w:numPr>
              <w:spacing w:after="40"/>
              <w:rPr>
                <w:sz w:val="22"/>
                <w:szCs w:val="22"/>
              </w:rPr>
            </w:pPr>
            <w:r>
              <w:rPr>
                <w:sz w:val="22"/>
                <w:szCs w:val="22"/>
              </w:rPr>
              <w:t>offer more supported alternative to renting</w:t>
            </w:r>
          </w:p>
        </w:tc>
        <w:tc>
          <w:tcPr>
            <w:tcW w:w="3490" w:type="dxa"/>
            <w:tcMar>
              <w:top w:w="40" w:type="dxa"/>
              <w:left w:w="60" w:type="dxa"/>
              <w:bottom w:w="40" w:type="dxa"/>
              <w:right w:w="60" w:type="dxa"/>
            </w:tcMar>
          </w:tcPr>
          <w:p w14:paraId="18B7B3D0" w14:textId="595E5DC0" w:rsidR="00405C6D" w:rsidRPr="009429A2" w:rsidRDefault="00B3772B" w:rsidP="00066F39">
            <w:pPr>
              <w:pStyle w:val="ListParagraph"/>
              <w:numPr>
                <w:ilvl w:val="0"/>
                <w:numId w:val="2"/>
              </w:numPr>
              <w:spacing w:after="40"/>
              <w:rPr>
                <w:sz w:val="22"/>
                <w:szCs w:val="22"/>
              </w:rPr>
            </w:pPr>
            <w:r>
              <w:rPr>
                <w:sz w:val="22"/>
                <w:szCs w:val="22"/>
              </w:rPr>
              <w:t>reduce pressure to downsize before ready</w:t>
            </w:r>
          </w:p>
        </w:tc>
      </w:tr>
    </w:tbl>
    <w:p w14:paraId="4558007B" w14:textId="77777777" w:rsidR="009763AF" w:rsidRDefault="009763AF">
      <w:pPr>
        <w:spacing w:after="160"/>
      </w:pPr>
    </w:p>
    <w:p w14:paraId="1B17493E" w14:textId="77777777" w:rsidR="00793C6D" w:rsidRDefault="00793C6D">
      <w:pPr>
        <w:spacing w:after="160"/>
      </w:pPr>
    </w:p>
    <w:tbl>
      <w:tblPr>
        <w:tblW w:w="10466"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66"/>
      </w:tblGrid>
      <w:tr w:rsidR="009509C6" w14:paraId="5FD6BA39" w14:textId="77777777">
        <w:tc>
          <w:tcPr>
            <w:tcW w:w="10466" w:type="dxa"/>
            <w:shd w:val="clear" w:color="003C30" w:fill="003C30"/>
            <w:tcMar>
              <w:top w:w="100" w:type="dxa"/>
              <w:left w:w="180" w:type="dxa"/>
              <w:bottom w:w="100" w:type="dxa"/>
              <w:right w:w="180" w:type="dxa"/>
            </w:tcMar>
            <w:vAlign w:val="center"/>
          </w:tcPr>
          <w:p w14:paraId="36AE82A5" w14:textId="77777777" w:rsidR="009509C6" w:rsidRDefault="00000000">
            <w:pPr>
              <w:spacing w:after="0"/>
            </w:pPr>
            <w:r>
              <w:rPr>
                <w:b/>
                <w:bCs/>
                <w:color w:val="FFFFFF"/>
                <w:spacing w:val="30"/>
                <w:sz w:val="22"/>
                <w:szCs w:val="22"/>
              </w:rPr>
              <w:t>ELIGIBILITY CRITERIA</w:t>
            </w:r>
          </w:p>
        </w:tc>
      </w:tr>
    </w:tbl>
    <w:p w14:paraId="4BB30515" w14:textId="77777777" w:rsidR="009509C6" w:rsidRDefault="009509C6"/>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73"/>
        <w:gridCol w:w="120"/>
        <w:gridCol w:w="5053"/>
        <w:gridCol w:w="120"/>
      </w:tblGrid>
      <w:tr w:rsidR="008A4BA1" w14:paraId="668233AB" w14:textId="77777777" w:rsidTr="00486FBD">
        <w:tblPrEx>
          <w:tblCellMar>
            <w:top w:w="0" w:type="dxa"/>
            <w:bottom w:w="0" w:type="dxa"/>
          </w:tblCellMar>
        </w:tblPrEx>
        <w:tc>
          <w:tcPr>
            <w:tcW w:w="5173" w:type="dxa"/>
            <w:shd w:val="clear" w:color="003C30" w:fill="003C30"/>
          </w:tcPr>
          <w:p w14:paraId="53E9EC61" w14:textId="6358286D" w:rsidR="008A4BA1" w:rsidRDefault="008A4BA1" w:rsidP="008A4BA1">
            <w:pPr>
              <w:spacing w:after="0"/>
              <w:jc w:val="center"/>
              <w:rPr>
                <w:b/>
                <w:bCs/>
                <w:color w:val="C9EAA3"/>
                <w:spacing w:val="20"/>
              </w:rPr>
            </w:pPr>
            <w:r>
              <w:rPr>
                <w:b/>
                <w:bCs/>
                <w:color w:val="C9EAA3"/>
                <w:spacing w:val="20"/>
              </w:rPr>
              <w:t>HOME PROVIDER</w:t>
            </w:r>
          </w:p>
        </w:tc>
        <w:tc>
          <w:tcPr>
            <w:tcW w:w="5173" w:type="dxa"/>
            <w:gridSpan w:val="2"/>
            <w:shd w:val="clear" w:color="003C30" w:fill="003C30"/>
            <w:tcMar>
              <w:top w:w="100" w:type="dxa"/>
              <w:left w:w="160" w:type="dxa"/>
              <w:bottom w:w="100" w:type="dxa"/>
              <w:right w:w="120" w:type="dxa"/>
            </w:tcMar>
          </w:tcPr>
          <w:p w14:paraId="2DD6D172" w14:textId="68A05A1C" w:rsidR="008A4BA1" w:rsidRDefault="008A4BA1" w:rsidP="008A4BA1">
            <w:pPr>
              <w:spacing w:after="0"/>
              <w:jc w:val="center"/>
            </w:pPr>
            <w:r>
              <w:rPr>
                <w:b/>
                <w:bCs/>
                <w:color w:val="C9EAA3"/>
                <w:spacing w:val="20"/>
              </w:rPr>
              <w:t>HOME SEEKER</w:t>
            </w:r>
          </w:p>
        </w:tc>
        <w:tc>
          <w:tcPr>
            <w:tcW w:w="120" w:type="dxa"/>
          </w:tcPr>
          <w:p w14:paraId="252DBB96" w14:textId="77777777" w:rsidR="008A4BA1" w:rsidRDefault="008A4BA1"/>
        </w:tc>
      </w:tr>
      <w:tr w:rsidR="009509C6" w:rsidRPr="008C5A95" w14:paraId="6CD9A168" w14:textId="77777777" w:rsidTr="008A4BA1">
        <w:tblPrEx>
          <w:tblCellMar>
            <w:top w:w="0" w:type="dxa"/>
            <w:bottom w:w="0" w:type="dxa"/>
          </w:tblCellMar>
        </w:tblPrEx>
        <w:tc>
          <w:tcPr>
            <w:tcW w:w="5173" w:type="dxa"/>
            <w:shd w:val="clear" w:color="F0F8E8" w:fill="F0F8E8"/>
            <w:tcMar>
              <w:top w:w="100" w:type="dxa"/>
              <w:left w:w="160" w:type="dxa"/>
              <w:bottom w:w="120" w:type="dxa"/>
              <w:right w:w="120" w:type="dxa"/>
            </w:tcMar>
          </w:tcPr>
          <w:p w14:paraId="2C052095" w14:textId="77777777" w:rsidR="009509C6" w:rsidRPr="008C5A95" w:rsidRDefault="00000000">
            <w:pPr>
              <w:pStyle w:val="ListParagraph"/>
              <w:numPr>
                <w:ilvl w:val="0"/>
                <w:numId w:val="2"/>
              </w:numPr>
              <w:spacing w:after="50" w:line="272" w:lineRule="auto"/>
              <w:rPr>
                <w:sz w:val="24"/>
                <w:szCs w:val="24"/>
              </w:rPr>
            </w:pPr>
            <w:r w:rsidRPr="008C5A95">
              <w:rPr>
                <w:sz w:val="24"/>
                <w:szCs w:val="24"/>
              </w:rPr>
              <w:t>Aged 55 or over</w:t>
            </w:r>
          </w:p>
          <w:p w14:paraId="5BBFB876" w14:textId="77777777" w:rsidR="009509C6" w:rsidRPr="008C5A95" w:rsidRDefault="00000000">
            <w:pPr>
              <w:pStyle w:val="ListParagraph"/>
              <w:numPr>
                <w:ilvl w:val="0"/>
                <w:numId w:val="2"/>
              </w:numPr>
              <w:spacing w:after="50" w:line="272" w:lineRule="auto"/>
              <w:rPr>
                <w:sz w:val="24"/>
                <w:szCs w:val="24"/>
              </w:rPr>
            </w:pPr>
            <w:r w:rsidRPr="008C5A95">
              <w:rPr>
                <w:sz w:val="24"/>
                <w:szCs w:val="24"/>
              </w:rPr>
              <w:t>Able to live independently without daily care</w:t>
            </w:r>
          </w:p>
          <w:p w14:paraId="651479E1" w14:textId="77777777" w:rsidR="009509C6" w:rsidRPr="008C5A95" w:rsidRDefault="00000000">
            <w:pPr>
              <w:pStyle w:val="ListParagraph"/>
              <w:numPr>
                <w:ilvl w:val="0"/>
                <w:numId w:val="2"/>
              </w:numPr>
              <w:spacing w:after="50" w:line="272" w:lineRule="auto"/>
              <w:rPr>
                <w:sz w:val="24"/>
                <w:szCs w:val="24"/>
              </w:rPr>
            </w:pPr>
            <w:r w:rsidRPr="008C5A95">
              <w:rPr>
                <w:sz w:val="24"/>
                <w:szCs w:val="24"/>
              </w:rPr>
              <w:t>Owns their home (rental properties not currently accepted)</w:t>
            </w:r>
          </w:p>
          <w:p w14:paraId="5D94A5F9" w14:textId="77777777" w:rsidR="009509C6" w:rsidRPr="008C5A95" w:rsidRDefault="00000000">
            <w:pPr>
              <w:pStyle w:val="ListParagraph"/>
              <w:numPr>
                <w:ilvl w:val="0"/>
                <w:numId w:val="2"/>
              </w:numPr>
              <w:spacing w:after="50" w:line="272" w:lineRule="auto"/>
              <w:rPr>
                <w:sz w:val="24"/>
                <w:szCs w:val="24"/>
              </w:rPr>
            </w:pPr>
            <w:r w:rsidRPr="008C5A95">
              <w:rPr>
                <w:sz w:val="24"/>
                <w:szCs w:val="24"/>
              </w:rPr>
              <w:t>Has a private room available to share</w:t>
            </w:r>
          </w:p>
          <w:p w14:paraId="2AB01740" w14:textId="77777777" w:rsidR="009509C6" w:rsidRPr="008C5A95" w:rsidRDefault="00000000">
            <w:pPr>
              <w:pStyle w:val="ListParagraph"/>
              <w:numPr>
                <w:ilvl w:val="0"/>
                <w:numId w:val="2"/>
              </w:numPr>
              <w:spacing w:after="50" w:line="272" w:lineRule="auto"/>
              <w:rPr>
                <w:sz w:val="24"/>
                <w:szCs w:val="24"/>
              </w:rPr>
            </w:pPr>
            <w:r w:rsidRPr="008C5A95">
              <w:rPr>
                <w:sz w:val="24"/>
                <w:szCs w:val="24"/>
              </w:rPr>
              <w:t>Willing to have their home checked for suitability and safety</w:t>
            </w:r>
          </w:p>
          <w:p w14:paraId="4078CB44" w14:textId="0F695177" w:rsidR="009509C6" w:rsidRPr="008C5A95" w:rsidRDefault="00000000">
            <w:pPr>
              <w:pStyle w:val="ListParagraph"/>
              <w:numPr>
                <w:ilvl w:val="0"/>
                <w:numId w:val="2"/>
              </w:numPr>
              <w:spacing w:after="50" w:line="272" w:lineRule="auto"/>
              <w:rPr>
                <w:sz w:val="24"/>
                <w:szCs w:val="24"/>
              </w:rPr>
            </w:pPr>
            <w:r w:rsidRPr="008C5A95">
              <w:rPr>
                <w:sz w:val="24"/>
                <w:szCs w:val="24"/>
              </w:rPr>
              <w:t>Open to shared living</w:t>
            </w:r>
            <w:r w:rsidR="009763AF" w:rsidRPr="008C5A95">
              <w:rPr>
                <w:sz w:val="24"/>
                <w:szCs w:val="24"/>
              </w:rPr>
              <w:t xml:space="preserve"> including sharing a bathroom and/or kitchen</w:t>
            </w:r>
          </w:p>
          <w:p w14:paraId="751AC172" w14:textId="77777777" w:rsidR="009509C6" w:rsidRPr="008C5A95" w:rsidRDefault="00000000">
            <w:pPr>
              <w:pStyle w:val="ListParagraph"/>
              <w:numPr>
                <w:ilvl w:val="0"/>
                <w:numId w:val="2"/>
              </w:numPr>
              <w:spacing w:after="50" w:line="272" w:lineRule="auto"/>
              <w:rPr>
                <w:sz w:val="24"/>
                <w:szCs w:val="24"/>
              </w:rPr>
            </w:pPr>
            <w:r w:rsidRPr="008C5A95">
              <w:rPr>
                <w:sz w:val="24"/>
                <w:szCs w:val="24"/>
              </w:rPr>
              <w:t>Understands the monthly contribution may be below market value</w:t>
            </w:r>
          </w:p>
          <w:p w14:paraId="1E7C3923" w14:textId="77777777" w:rsidR="009509C6" w:rsidRPr="008C5A95" w:rsidRDefault="00000000">
            <w:pPr>
              <w:pStyle w:val="ListParagraph"/>
              <w:numPr>
                <w:ilvl w:val="0"/>
                <w:numId w:val="2"/>
              </w:numPr>
              <w:spacing w:after="50" w:line="272" w:lineRule="auto"/>
              <w:rPr>
                <w:sz w:val="24"/>
                <w:szCs w:val="24"/>
              </w:rPr>
            </w:pPr>
            <w:r w:rsidRPr="008C5A95">
              <w:rPr>
                <w:sz w:val="24"/>
                <w:szCs w:val="24"/>
              </w:rPr>
              <w:t>Lives on the North Shore (exceptions considered)</w:t>
            </w:r>
          </w:p>
          <w:p w14:paraId="1EA8BDF9" w14:textId="77777777" w:rsidR="009509C6" w:rsidRPr="008C5A95" w:rsidRDefault="00000000">
            <w:pPr>
              <w:pStyle w:val="ListParagraph"/>
              <w:numPr>
                <w:ilvl w:val="0"/>
                <w:numId w:val="2"/>
              </w:numPr>
              <w:spacing w:after="50" w:line="272" w:lineRule="auto"/>
              <w:rPr>
                <w:sz w:val="24"/>
                <w:szCs w:val="24"/>
              </w:rPr>
            </w:pPr>
            <w:r w:rsidRPr="008C5A95">
              <w:rPr>
                <w:sz w:val="24"/>
                <w:szCs w:val="24"/>
              </w:rPr>
              <w:t>Encouraged to inform their home insurer</w:t>
            </w:r>
          </w:p>
        </w:tc>
        <w:tc>
          <w:tcPr>
            <w:tcW w:w="120" w:type="dxa"/>
          </w:tcPr>
          <w:p w14:paraId="4A8CAD28" w14:textId="77777777" w:rsidR="009509C6" w:rsidRPr="008C5A95" w:rsidRDefault="009509C6">
            <w:pPr>
              <w:rPr>
                <w:sz w:val="24"/>
                <w:szCs w:val="24"/>
              </w:rPr>
            </w:pPr>
          </w:p>
        </w:tc>
        <w:tc>
          <w:tcPr>
            <w:tcW w:w="5173" w:type="dxa"/>
            <w:gridSpan w:val="2"/>
            <w:shd w:val="clear" w:color="F0F8E8" w:fill="F0F8E8"/>
            <w:tcMar>
              <w:top w:w="100" w:type="dxa"/>
              <w:left w:w="160" w:type="dxa"/>
              <w:bottom w:w="120" w:type="dxa"/>
              <w:right w:w="120" w:type="dxa"/>
            </w:tcMar>
          </w:tcPr>
          <w:p w14:paraId="36190533" w14:textId="77777777" w:rsidR="009509C6" w:rsidRPr="008C5A95" w:rsidRDefault="00000000">
            <w:pPr>
              <w:pStyle w:val="ListParagraph"/>
              <w:numPr>
                <w:ilvl w:val="0"/>
                <w:numId w:val="2"/>
              </w:numPr>
              <w:spacing w:after="50" w:line="272" w:lineRule="auto"/>
              <w:rPr>
                <w:sz w:val="24"/>
                <w:szCs w:val="24"/>
              </w:rPr>
            </w:pPr>
            <w:r w:rsidRPr="008C5A95">
              <w:rPr>
                <w:sz w:val="24"/>
                <w:szCs w:val="24"/>
              </w:rPr>
              <w:t>Aged 55 or over</w:t>
            </w:r>
          </w:p>
          <w:p w14:paraId="78E944E0" w14:textId="77777777" w:rsidR="009509C6" w:rsidRPr="008C5A95" w:rsidRDefault="00000000">
            <w:pPr>
              <w:pStyle w:val="ListParagraph"/>
              <w:numPr>
                <w:ilvl w:val="0"/>
                <w:numId w:val="2"/>
              </w:numPr>
              <w:spacing w:after="50" w:line="272" w:lineRule="auto"/>
              <w:rPr>
                <w:sz w:val="24"/>
                <w:szCs w:val="24"/>
              </w:rPr>
            </w:pPr>
            <w:r w:rsidRPr="008C5A95">
              <w:rPr>
                <w:sz w:val="24"/>
                <w:szCs w:val="24"/>
              </w:rPr>
              <w:t>Able to live independently without daily care</w:t>
            </w:r>
          </w:p>
          <w:p w14:paraId="28042CED" w14:textId="77777777" w:rsidR="009509C6" w:rsidRPr="008C5A95" w:rsidRDefault="00000000">
            <w:pPr>
              <w:pStyle w:val="ListParagraph"/>
              <w:numPr>
                <w:ilvl w:val="0"/>
                <w:numId w:val="2"/>
              </w:numPr>
              <w:spacing w:after="50" w:line="272" w:lineRule="auto"/>
              <w:rPr>
                <w:sz w:val="24"/>
                <w:szCs w:val="24"/>
              </w:rPr>
            </w:pPr>
            <w:r w:rsidRPr="008C5A95">
              <w:rPr>
                <w:sz w:val="24"/>
                <w:szCs w:val="24"/>
              </w:rPr>
              <w:t>Looking for a room in a shared home on the North Shore</w:t>
            </w:r>
          </w:p>
          <w:p w14:paraId="433C5B23" w14:textId="3D23DF66" w:rsidR="009509C6" w:rsidRPr="008C5A95" w:rsidRDefault="00000000">
            <w:pPr>
              <w:pStyle w:val="ListParagraph"/>
              <w:numPr>
                <w:ilvl w:val="0"/>
                <w:numId w:val="2"/>
              </w:numPr>
              <w:spacing w:after="50" w:line="272" w:lineRule="auto"/>
              <w:rPr>
                <w:sz w:val="24"/>
                <w:szCs w:val="24"/>
              </w:rPr>
            </w:pPr>
            <w:r w:rsidRPr="008C5A95">
              <w:rPr>
                <w:sz w:val="24"/>
                <w:szCs w:val="24"/>
              </w:rPr>
              <w:t xml:space="preserve">Open to </w:t>
            </w:r>
            <w:r w:rsidR="008A4BA1" w:rsidRPr="008C5A95">
              <w:rPr>
                <w:sz w:val="24"/>
                <w:szCs w:val="24"/>
              </w:rPr>
              <w:t xml:space="preserve">living in another person’s home, </w:t>
            </w:r>
            <w:r w:rsidRPr="008C5A95">
              <w:rPr>
                <w:sz w:val="24"/>
                <w:szCs w:val="24"/>
              </w:rPr>
              <w:t>respectful of the</w:t>
            </w:r>
            <w:r w:rsidR="008A4BA1" w:rsidRPr="008C5A95">
              <w:rPr>
                <w:sz w:val="24"/>
                <w:szCs w:val="24"/>
              </w:rPr>
              <w:t xml:space="preserve">ir </w:t>
            </w:r>
            <w:r w:rsidRPr="008C5A95">
              <w:rPr>
                <w:sz w:val="24"/>
                <w:szCs w:val="24"/>
              </w:rPr>
              <w:t>space and house guidelines</w:t>
            </w:r>
          </w:p>
          <w:p w14:paraId="7D811BC9" w14:textId="77777777" w:rsidR="009509C6" w:rsidRPr="008C5A95" w:rsidRDefault="00000000">
            <w:pPr>
              <w:pStyle w:val="ListParagraph"/>
              <w:numPr>
                <w:ilvl w:val="0"/>
                <w:numId w:val="2"/>
              </w:numPr>
              <w:spacing w:after="50" w:line="272" w:lineRule="auto"/>
              <w:rPr>
                <w:sz w:val="24"/>
                <w:szCs w:val="24"/>
              </w:rPr>
            </w:pPr>
            <w:r w:rsidRPr="008C5A95">
              <w:rPr>
                <w:sz w:val="24"/>
                <w:szCs w:val="24"/>
              </w:rPr>
              <w:t>Comfortable with screening, including providing proof of income</w:t>
            </w:r>
          </w:p>
          <w:p w14:paraId="5D13F88F" w14:textId="77777777" w:rsidR="009509C6" w:rsidRPr="008C5A95" w:rsidRDefault="00000000">
            <w:pPr>
              <w:pStyle w:val="ListParagraph"/>
              <w:numPr>
                <w:ilvl w:val="0"/>
                <w:numId w:val="2"/>
              </w:numPr>
              <w:spacing w:after="50" w:line="272" w:lineRule="auto"/>
              <w:rPr>
                <w:sz w:val="24"/>
                <w:szCs w:val="24"/>
              </w:rPr>
            </w:pPr>
            <w:r w:rsidRPr="008C5A95">
              <w:rPr>
                <w:sz w:val="24"/>
                <w:szCs w:val="24"/>
              </w:rPr>
              <w:t>History of stable housing and paying rent on time</w:t>
            </w:r>
          </w:p>
          <w:p w14:paraId="6233809B" w14:textId="77777777" w:rsidR="009509C6" w:rsidRPr="008C5A95" w:rsidRDefault="00000000">
            <w:pPr>
              <w:pStyle w:val="ListParagraph"/>
              <w:numPr>
                <w:ilvl w:val="0"/>
                <w:numId w:val="2"/>
              </w:numPr>
              <w:spacing w:after="50" w:line="272" w:lineRule="auto"/>
              <w:rPr>
                <w:sz w:val="24"/>
                <w:szCs w:val="24"/>
              </w:rPr>
            </w:pPr>
            <w:r w:rsidRPr="008C5A95">
              <w:rPr>
                <w:sz w:val="24"/>
                <w:szCs w:val="24"/>
              </w:rPr>
              <w:t xml:space="preserve">Advised </w:t>
            </w:r>
            <w:proofErr w:type="gramStart"/>
            <w:r w:rsidRPr="008C5A95">
              <w:rPr>
                <w:sz w:val="24"/>
                <w:szCs w:val="24"/>
              </w:rPr>
              <w:t>to obtain</w:t>
            </w:r>
            <w:proofErr w:type="gramEnd"/>
            <w:r w:rsidRPr="008C5A95">
              <w:rPr>
                <w:sz w:val="24"/>
                <w:szCs w:val="24"/>
              </w:rPr>
              <w:t xml:space="preserve"> contents insurance for their belongings</w:t>
            </w:r>
          </w:p>
        </w:tc>
      </w:tr>
    </w:tbl>
    <w:p w14:paraId="74121095" w14:textId="77777777" w:rsidR="009509C6" w:rsidRDefault="009509C6">
      <w:pPr>
        <w:spacing w:after="160"/>
        <w:rPr>
          <w:sz w:val="24"/>
          <w:szCs w:val="24"/>
        </w:rPr>
      </w:pPr>
    </w:p>
    <w:p w14:paraId="487F2806" w14:textId="77777777" w:rsidR="009429A2" w:rsidRDefault="009429A2" w:rsidP="009429A2">
      <w:pPr>
        <w:spacing w:after="100" w:line="288" w:lineRule="auto"/>
      </w:pPr>
      <w:r>
        <w:rPr>
          <w:b/>
          <w:bCs/>
          <w:color w:val="003C30"/>
          <w:sz w:val="21"/>
          <w:szCs w:val="21"/>
        </w:rPr>
        <w:t>The program may not be suitable if you:</w:t>
      </w:r>
    </w:p>
    <w:p w14:paraId="512F47CB" w14:textId="77777777" w:rsidR="009429A2" w:rsidRDefault="009429A2" w:rsidP="009429A2">
      <w:pPr>
        <w:spacing w:after="40"/>
      </w:pPr>
    </w:p>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33"/>
        <w:gridCol w:w="5233"/>
      </w:tblGrid>
      <w:tr w:rsidR="009429A2" w14:paraId="6A979B16" w14:textId="77777777" w:rsidTr="00066F39">
        <w:tblPrEx>
          <w:tblCellMar>
            <w:top w:w="0" w:type="dxa"/>
            <w:bottom w:w="0" w:type="dxa"/>
          </w:tblCellMar>
        </w:tblPrEx>
        <w:tc>
          <w:tcPr>
            <w:tcW w:w="5233" w:type="dxa"/>
            <w:tcMar>
              <w:top w:w="40" w:type="dxa"/>
              <w:left w:w="60" w:type="dxa"/>
              <w:bottom w:w="40" w:type="dxa"/>
              <w:right w:w="60" w:type="dxa"/>
            </w:tcMar>
          </w:tcPr>
          <w:p w14:paraId="1DE219E1" w14:textId="77777777" w:rsidR="009429A2" w:rsidRDefault="009429A2" w:rsidP="00066F39">
            <w:pPr>
              <w:spacing w:after="60"/>
            </w:pPr>
            <w:r>
              <w:t>Need emergency or crisis housing</w:t>
            </w:r>
          </w:p>
        </w:tc>
        <w:tc>
          <w:tcPr>
            <w:tcW w:w="5233" w:type="dxa"/>
            <w:tcMar>
              <w:top w:w="40" w:type="dxa"/>
              <w:left w:w="60" w:type="dxa"/>
              <w:bottom w:w="40" w:type="dxa"/>
              <w:right w:w="60" w:type="dxa"/>
            </w:tcMar>
          </w:tcPr>
          <w:p w14:paraId="06078C22" w14:textId="77777777" w:rsidR="009429A2" w:rsidRDefault="009429A2" w:rsidP="00066F39">
            <w:pPr>
              <w:spacing w:after="60"/>
            </w:pPr>
            <w:r>
              <w:t>Are unwilling to complete required screening</w:t>
            </w:r>
          </w:p>
        </w:tc>
      </w:tr>
      <w:tr w:rsidR="009429A2" w14:paraId="794FE044" w14:textId="77777777" w:rsidTr="00066F39">
        <w:tblPrEx>
          <w:tblCellMar>
            <w:top w:w="0" w:type="dxa"/>
            <w:bottom w:w="0" w:type="dxa"/>
          </w:tblCellMar>
        </w:tblPrEx>
        <w:tc>
          <w:tcPr>
            <w:tcW w:w="5233" w:type="dxa"/>
            <w:tcMar>
              <w:top w:w="40" w:type="dxa"/>
              <w:left w:w="60" w:type="dxa"/>
              <w:bottom w:w="40" w:type="dxa"/>
              <w:right w:w="60" w:type="dxa"/>
            </w:tcMar>
          </w:tcPr>
          <w:p w14:paraId="552597AC" w14:textId="77777777" w:rsidR="009429A2" w:rsidRDefault="009429A2" w:rsidP="00066F39">
            <w:pPr>
              <w:spacing w:after="60"/>
            </w:pPr>
            <w:r>
              <w:t>Need daily care, supervision, or case management</w:t>
            </w:r>
          </w:p>
        </w:tc>
        <w:tc>
          <w:tcPr>
            <w:tcW w:w="5233" w:type="dxa"/>
            <w:tcMar>
              <w:top w:w="40" w:type="dxa"/>
              <w:left w:w="60" w:type="dxa"/>
              <w:bottom w:w="40" w:type="dxa"/>
              <w:right w:w="60" w:type="dxa"/>
            </w:tcMar>
          </w:tcPr>
          <w:p w14:paraId="1E3884EB" w14:textId="77777777" w:rsidR="009429A2" w:rsidRDefault="009429A2" w:rsidP="00066F39">
            <w:pPr>
              <w:spacing w:after="60"/>
            </w:pPr>
            <w:r>
              <w:t>Cannot provide references or required documents</w:t>
            </w:r>
          </w:p>
        </w:tc>
      </w:tr>
      <w:tr w:rsidR="009429A2" w14:paraId="325DF190" w14:textId="77777777" w:rsidTr="00066F39">
        <w:tblPrEx>
          <w:tblCellMar>
            <w:top w:w="0" w:type="dxa"/>
            <w:bottom w:w="0" w:type="dxa"/>
          </w:tblCellMar>
        </w:tblPrEx>
        <w:tc>
          <w:tcPr>
            <w:tcW w:w="5233" w:type="dxa"/>
            <w:tcMar>
              <w:top w:w="40" w:type="dxa"/>
              <w:left w:w="60" w:type="dxa"/>
              <w:bottom w:w="40" w:type="dxa"/>
              <w:right w:w="60" w:type="dxa"/>
            </w:tcMar>
          </w:tcPr>
          <w:p w14:paraId="085B9A0D" w14:textId="77777777" w:rsidR="009429A2" w:rsidRDefault="009429A2" w:rsidP="00066F39">
            <w:pPr>
              <w:spacing w:after="60"/>
            </w:pPr>
            <w:r w:rsidRPr="009429A2">
              <w:t>Need a level of daily support that is outside the program’s role</w:t>
            </w:r>
          </w:p>
        </w:tc>
        <w:tc>
          <w:tcPr>
            <w:tcW w:w="5233" w:type="dxa"/>
            <w:tcMar>
              <w:top w:w="40" w:type="dxa"/>
              <w:left w:w="60" w:type="dxa"/>
              <w:bottom w:w="40" w:type="dxa"/>
              <w:right w:w="60" w:type="dxa"/>
            </w:tcMar>
          </w:tcPr>
          <w:p w14:paraId="3D319640" w14:textId="77777777" w:rsidR="009429A2" w:rsidRDefault="009429A2" w:rsidP="00066F39">
            <w:pPr>
              <w:spacing w:after="60"/>
            </w:pPr>
            <w:r>
              <w:t>Are not comfortable sharing space with another person</w:t>
            </w:r>
          </w:p>
        </w:tc>
      </w:tr>
      <w:tr w:rsidR="009429A2" w14:paraId="459835BE" w14:textId="77777777" w:rsidTr="00066F39">
        <w:tblPrEx>
          <w:tblCellMar>
            <w:top w:w="0" w:type="dxa"/>
            <w:bottom w:w="0" w:type="dxa"/>
          </w:tblCellMar>
        </w:tblPrEx>
        <w:tc>
          <w:tcPr>
            <w:tcW w:w="5233" w:type="dxa"/>
            <w:tcMar>
              <w:top w:w="40" w:type="dxa"/>
              <w:left w:w="60" w:type="dxa"/>
              <w:bottom w:w="40" w:type="dxa"/>
              <w:right w:w="60" w:type="dxa"/>
            </w:tcMar>
          </w:tcPr>
          <w:p w14:paraId="5908F2C2" w14:textId="77777777" w:rsidR="009429A2" w:rsidRDefault="009429A2" w:rsidP="00066F39">
            <w:pPr>
              <w:spacing w:after="60"/>
            </w:pPr>
            <w:r>
              <w:t>Need guaranteed housing by a specific date</w:t>
            </w:r>
          </w:p>
        </w:tc>
        <w:tc>
          <w:tcPr>
            <w:tcW w:w="5233" w:type="dxa"/>
            <w:tcMar>
              <w:top w:w="40" w:type="dxa"/>
              <w:left w:w="60" w:type="dxa"/>
              <w:bottom w:w="40" w:type="dxa"/>
              <w:right w:w="60" w:type="dxa"/>
            </w:tcMar>
          </w:tcPr>
          <w:p w14:paraId="4755E753" w14:textId="77777777" w:rsidR="009429A2" w:rsidRDefault="009429A2" w:rsidP="00066F39">
            <w:pPr>
              <w:spacing w:after="60"/>
            </w:pPr>
            <w:r>
              <w:t>Want a standard landlord-tenant rental arrangement</w:t>
            </w:r>
          </w:p>
        </w:tc>
      </w:tr>
    </w:tbl>
    <w:p w14:paraId="7413236E" w14:textId="77777777" w:rsidR="009509C6" w:rsidRPr="008C5A95" w:rsidRDefault="00000000">
      <w:pPr>
        <w:rPr>
          <w:sz w:val="24"/>
          <w:szCs w:val="24"/>
        </w:rPr>
      </w:pPr>
      <w:r w:rsidRPr="008C5A95">
        <w:rPr>
          <w:sz w:val="24"/>
          <w:szCs w:val="24"/>
        </w:rPr>
        <w:br w:type="page"/>
      </w:r>
    </w:p>
    <w:tbl>
      <w:tblPr>
        <w:tblW w:w="10466"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66"/>
      </w:tblGrid>
      <w:tr w:rsidR="009509C6" w:rsidRPr="008C5A95" w14:paraId="33CFBDDF" w14:textId="77777777">
        <w:tc>
          <w:tcPr>
            <w:tcW w:w="10466" w:type="dxa"/>
            <w:shd w:val="clear" w:color="003C30" w:fill="003C30"/>
            <w:tcMar>
              <w:top w:w="100" w:type="dxa"/>
              <w:left w:w="180" w:type="dxa"/>
              <w:bottom w:w="100" w:type="dxa"/>
              <w:right w:w="180" w:type="dxa"/>
            </w:tcMar>
            <w:vAlign w:val="center"/>
          </w:tcPr>
          <w:p w14:paraId="1D43242E" w14:textId="3078287D" w:rsidR="009509C6" w:rsidRPr="008C5A95" w:rsidRDefault="00000000">
            <w:pPr>
              <w:spacing w:after="0"/>
              <w:rPr>
                <w:sz w:val="24"/>
                <w:szCs w:val="24"/>
              </w:rPr>
            </w:pPr>
            <w:r w:rsidRPr="008C5A95">
              <w:rPr>
                <w:b/>
                <w:bCs/>
                <w:color w:val="FFFFFF"/>
                <w:spacing w:val="30"/>
                <w:sz w:val="24"/>
                <w:szCs w:val="24"/>
              </w:rPr>
              <w:lastRenderedPageBreak/>
              <w:t>THE PROCESS — STEP BY STEP</w:t>
            </w:r>
          </w:p>
        </w:tc>
      </w:tr>
    </w:tbl>
    <w:p w14:paraId="43B3E097" w14:textId="77777777" w:rsidR="009509C6" w:rsidRPr="008C5A95" w:rsidRDefault="009509C6">
      <w:pPr>
        <w:rPr>
          <w:sz w:val="24"/>
          <w:szCs w:val="24"/>
        </w:rPr>
      </w:pPr>
    </w:p>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0"/>
        <w:gridCol w:w="9766"/>
      </w:tblGrid>
      <w:tr w:rsidR="009509C6" w:rsidRPr="008C5A95" w14:paraId="2A8F8733" w14:textId="77777777">
        <w:tblPrEx>
          <w:tblCellMar>
            <w:top w:w="0" w:type="dxa"/>
            <w:bottom w:w="0" w:type="dxa"/>
          </w:tblCellMar>
        </w:tblPrEx>
        <w:tc>
          <w:tcPr>
            <w:tcW w:w="700" w:type="dxa"/>
            <w:shd w:val="clear" w:color="FE5635" w:fill="FE5635"/>
            <w:tcMar>
              <w:top w:w="80" w:type="dxa"/>
              <w:left w:w="80" w:type="dxa"/>
              <w:bottom w:w="80" w:type="dxa"/>
              <w:right w:w="80" w:type="dxa"/>
            </w:tcMar>
          </w:tcPr>
          <w:p w14:paraId="66BBCCC1" w14:textId="77777777" w:rsidR="009509C6" w:rsidRPr="008C5A95" w:rsidRDefault="00000000">
            <w:pPr>
              <w:spacing w:after="0"/>
              <w:jc w:val="center"/>
              <w:rPr>
                <w:sz w:val="24"/>
                <w:szCs w:val="24"/>
              </w:rPr>
            </w:pPr>
            <w:r w:rsidRPr="008C5A95">
              <w:rPr>
                <w:b/>
                <w:bCs/>
                <w:color w:val="FFFFFF"/>
                <w:sz w:val="24"/>
                <w:szCs w:val="24"/>
              </w:rPr>
              <w:t>1</w:t>
            </w:r>
          </w:p>
        </w:tc>
        <w:tc>
          <w:tcPr>
            <w:tcW w:w="9766" w:type="dxa"/>
            <w:shd w:val="clear" w:color="F0F8E8" w:fill="F0F8E8"/>
            <w:tcMar>
              <w:top w:w="80" w:type="dxa"/>
              <w:left w:w="180" w:type="dxa"/>
              <w:bottom w:w="80" w:type="dxa"/>
              <w:right w:w="100" w:type="dxa"/>
            </w:tcMar>
          </w:tcPr>
          <w:p w14:paraId="4DAB0864" w14:textId="77777777" w:rsidR="009509C6" w:rsidRPr="008C5A95" w:rsidRDefault="00000000">
            <w:pPr>
              <w:spacing w:after="60"/>
              <w:rPr>
                <w:sz w:val="24"/>
                <w:szCs w:val="24"/>
              </w:rPr>
            </w:pPr>
            <w:r w:rsidRPr="008C5A95">
              <w:rPr>
                <w:b/>
                <w:bCs/>
                <w:color w:val="003C30"/>
                <w:sz w:val="24"/>
                <w:szCs w:val="24"/>
              </w:rPr>
              <w:t>Initial Contact</w:t>
            </w:r>
          </w:p>
          <w:p w14:paraId="356DBCF8" w14:textId="77777777" w:rsidR="009509C6" w:rsidRPr="008C5A95" w:rsidRDefault="00000000">
            <w:pPr>
              <w:pStyle w:val="ListParagraph"/>
              <w:numPr>
                <w:ilvl w:val="0"/>
                <w:numId w:val="2"/>
              </w:numPr>
              <w:spacing w:after="40" w:line="280" w:lineRule="auto"/>
              <w:rPr>
                <w:sz w:val="24"/>
                <w:szCs w:val="24"/>
              </w:rPr>
            </w:pPr>
            <w:r w:rsidRPr="008C5A95">
              <w:rPr>
                <w:sz w:val="24"/>
                <w:szCs w:val="24"/>
              </w:rPr>
              <w:t>Fill in the online callback form on our website.</w:t>
            </w:r>
          </w:p>
          <w:p w14:paraId="4DF74B5D" w14:textId="34181BFF" w:rsidR="009509C6" w:rsidRPr="008C5A95" w:rsidRDefault="008A4BA1">
            <w:pPr>
              <w:pStyle w:val="ListParagraph"/>
              <w:numPr>
                <w:ilvl w:val="0"/>
                <w:numId w:val="2"/>
              </w:numPr>
              <w:spacing w:after="40" w:line="280" w:lineRule="auto"/>
              <w:rPr>
                <w:sz w:val="24"/>
                <w:szCs w:val="24"/>
              </w:rPr>
            </w:pPr>
            <w:r w:rsidRPr="008C5A95">
              <w:rPr>
                <w:sz w:val="24"/>
                <w:szCs w:val="24"/>
              </w:rPr>
              <w:t>The coordinator will call you to answer any questions you may have and discuss the next steps.</w:t>
            </w:r>
          </w:p>
          <w:p w14:paraId="2312FD63" w14:textId="77777777" w:rsidR="009509C6" w:rsidRPr="008C5A95" w:rsidRDefault="00000000">
            <w:pPr>
              <w:pStyle w:val="ListParagraph"/>
              <w:numPr>
                <w:ilvl w:val="0"/>
                <w:numId w:val="2"/>
              </w:numPr>
              <w:spacing w:after="40" w:line="280" w:lineRule="auto"/>
              <w:rPr>
                <w:sz w:val="24"/>
                <w:szCs w:val="24"/>
              </w:rPr>
            </w:pPr>
            <w:r w:rsidRPr="008C5A95">
              <w:rPr>
                <w:sz w:val="24"/>
                <w:szCs w:val="24"/>
              </w:rPr>
              <w:t>Receive the application form online or by paper copy.</w:t>
            </w:r>
          </w:p>
        </w:tc>
      </w:tr>
    </w:tbl>
    <w:p w14:paraId="5F4266E6" w14:textId="77777777" w:rsidR="009509C6" w:rsidRPr="008C5A95" w:rsidRDefault="009509C6">
      <w:pPr>
        <w:spacing w:after="60"/>
        <w:rPr>
          <w:sz w:val="24"/>
          <w:szCs w:val="24"/>
        </w:rPr>
      </w:pPr>
    </w:p>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0"/>
        <w:gridCol w:w="9766"/>
      </w:tblGrid>
      <w:tr w:rsidR="009509C6" w:rsidRPr="008C5A95" w14:paraId="0FA47B3C" w14:textId="77777777">
        <w:tblPrEx>
          <w:tblCellMar>
            <w:top w:w="0" w:type="dxa"/>
            <w:bottom w:w="0" w:type="dxa"/>
          </w:tblCellMar>
        </w:tblPrEx>
        <w:tc>
          <w:tcPr>
            <w:tcW w:w="700" w:type="dxa"/>
            <w:shd w:val="clear" w:color="FE5635" w:fill="FE5635"/>
            <w:tcMar>
              <w:top w:w="80" w:type="dxa"/>
              <w:left w:w="80" w:type="dxa"/>
              <w:bottom w:w="80" w:type="dxa"/>
              <w:right w:w="80" w:type="dxa"/>
            </w:tcMar>
          </w:tcPr>
          <w:p w14:paraId="11726850" w14:textId="77777777" w:rsidR="009509C6" w:rsidRPr="008C5A95" w:rsidRDefault="00000000">
            <w:pPr>
              <w:spacing w:after="0"/>
              <w:jc w:val="center"/>
              <w:rPr>
                <w:sz w:val="24"/>
                <w:szCs w:val="24"/>
              </w:rPr>
            </w:pPr>
            <w:r w:rsidRPr="008C5A95">
              <w:rPr>
                <w:b/>
                <w:bCs/>
                <w:color w:val="FFFFFF"/>
                <w:sz w:val="24"/>
                <w:szCs w:val="24"/>
              </w:rPr>
              <w:t>2</w:t>
            </w:r>
          </w:p>
        </w:tc>
        <w:tc>
          <w:tcPr>
            <w:tcW w:w="9766" w:type="dxa"/>
            <w:shd w:val="clear" w:color="F0F8E8" w:fill="F0F8E8"/>
            <w:tcMar>
              <w:top w:w="80" w:type="dxa"/>
              <w:left w:w="180" w:type="dxa"/>
              <w:bottom w:w="80" w:type="dxa"/>
              <w:right w:w="100" w:type="dxa"/>
            </w:tcMar>
          </w:tcPr>
          <w:p w14:paraId="6D1887F9" w14:textId="77777777" w:rsidR="009509C6" w:rsidRPr="008C5A95" w:rsidRDefault="00000000">
            <w:pPr>
              <w:spacing w:after="60"/>
              <w:rPr>
                <w:sz w:val="24"/>
                <w:szCs w:val="24"/>
              </w:rPr>
            </w:pPr>
            <w:r w:rsidRPr="008C5A95">
              <w:rPr>
                <w:b/>
                <w:bCs/>
                <w:color w:val="003C30"/>
                <w:sz w:val="24"/>
                <w:szCs w:val="24"/>
              </w:rPr>
              <w:t>Application and Interview</w:t>
            </w:r>
          </w:p>
          <w:p w14:paraId="61253D29" w14:textId="77777777" w:rsidR="009509C6" w:rsidRPr="008C5A95" w:rsidRDefault="00000000">
            <w:pPr>
              <w:pStyle w:val="ListParagraph"/>
              <w:numPr>
                <w:ilvl w:val="0"/>
                <w:numId w:val="2"/>
              </w:numPr>
              <w:spacing w:after="40" w:line="280" w:lineRule="auto"/>
              <w:rPr>
                <w:sz w:val="24"/>
                <w:szCs w:val="24"/>
              </w:rPr>
            </w:pPr>
            <w:r w:rsidRPr="008C5A95">
              <w:rPr>
                <w:sz w:val="24"/>
                <w:szCs w:val="24"/>
              </w:rPr>
              <w:t>Hollyburn reviews your completed application.</w:t>
            </w:r>
          </w:p>
          <w:p w14:paraId="6CA848B3" w14:textId="77777777" w:rsidR="009509C6" w:rsidRPr="008C5A95" w:rsidRDefault="00000000">
            <w:pPr>
              <w:pStyle w:val="ListParagraph"/>
              <w:numPr>
                <w:ilvl w:val="0"/>
                <w:numId w:val="2"/>
              </w:numPr>
              <w:spacing w:after="40" w:line="280" w:lineRule="auto"/>
              <w:rPr>
                <w:sz w:val="24"/>
                <w:szCs w:val="24"/>
              </w:rPr>
            </w:pPr>
            <w:r w:rsidRPr="008C5A95">
              <w:rPr>
                <w:sz w:val="24"/>
                <w:szCs w:val="24"/>
              </w:rPr>
              <w:t>If the program looks like a good fit, we arrange an in-person interview.</w:t>
            </w:r>
          </w:p>
          <w:p w14:paraId="0EF9F012" w14:textId="77777777" w:rsidR="009509C6" w:rsidRPr="008C5A95" w:rsidRDefault="00000000">
            <w:pPr>
              <w:pStyle w:val="ListParagraph"/>
              <w:numPr>
                <w:ilvl w:val="0"/>
                <w:numId w:val="2"/>
              </w:numPr>
              <w:spacing w:after="40" w:line="280" w:lineRule="auto"/>
              <w:rPr>
                <w:sz w:val="24"/>
                <w:szCs w:val="24"/>
              </w:rPr>
            </w:pPr>
            <w:r w:rsidRPr="008C5A95">
              <w:rPr>
                <w:sz w:val="24"/>
                <w:szCs w:val="24"/>
              </w:rPr>
              <w:t>We discuss your expectations, needs, and comfort with shared living.</w:t>
            </w:r>
          </w:p>
          <w:p w14:paraId="257B8B87" w14:textId="77777777" w:rsidR="009509C6" w:rsidRPr="008C5A95" w:rsidRDefault="00000000">
            <w:pPr>
              <w:pStyle w:val="ListParagraph"/>
              <w:numPr>
                <w:ilvl w:val="0"/>
                <w:numId w:val="2"/>
              </w:numPr>
              <w:spacing w:after="40" w:line="280" w:lineRule="auto"/>
              <w:rPr>
                <w:sz w:val="24"/>
                <w:szCs w:val="24"/>
              </w:rPr>
            </w:pPr>
            <w:r w:rsidRPr="008C5A95">
              <w:rPr>
                <w:sz w:val="24"/>
                <w:szCs w:val="24"/>
              </w:rPr>
              <w:t xml:space="preserve">For </w:t>
            </w:r>
            <w:proofErr w:type="gramStart"/>
            <w:r w:rsidRPr="008C5A95">
              <w:rPr>
                <w:sz w:val="24"/>
                <w:szCs w:val="24"/>
              </w:rPr>
              <w:t>Home Owners</w:t>
            </w:r>
            <w:proofErr w:type="gramEnd"/>
            <w:r w:rsidRPr="008C5A95">
              <w:rPr>
                <w:sz w:val="24"/>
                <w:szCs w:val="24"/>
              </w:rPr>
              <w:t>, we also arrange a home visit to check suitability and safety.</w:t>
            </w:r>
          </w:p>
        </w:tc>
      </w:tr>
    </w:tbl>
    <w:p w14:paraId="34186153" w14:textId="77777777" w:rsidR="009509C6" w:rsidRPr="008C5A95" w:rsidRDefault="009509C6">
      <w:pPr>
        <w:spacing w:after="60"/>
        <w:rPr>
          <w:sz w:val="24"/>
          <w:szCs w:val="24"/>
        </w:rPr>
      </w:pPr>
    </w:p>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0"/>
        <w:gridCol w:w="9766"/>
      </w:tblGrid>
      <w:tr w:rsidR="009509C6" w:rsidRPr="008C5A95" w14:paraId="747AA506" w14:textId="77777777">
        <w:tblPrEx>
          <w:tblCellMar>
            <w:top w:w="0" w:type="dxa"/>
            <w:bottom w:w="0" w:type="dxa"/>
          </w:tblCellMar>
        </w:tblPrEx>
        <w:tc>
          <w:tcPr>
            <w:tcW w:w="700" w:type="dxa"/>
            <w:shd w:val="clear" w:color="FE5635" w:fill="FE5635"/>
            <w:tcMar>
              <w:top w:w="80" w:type="dxa"/>
              <w:left w:w="80" w:type="dxa"/>
              <w:bottom w:w="80" w:type="dxa"/>
              <w:right w:w="80" w:type="dxa"/>
            </w:tcMar>
          </w:tcPr>
          <w:p w14:paraId="265A6D4B" w14:textId="77777777" w:rsidR="009509C6" w:rsidRPr="008C5A95" w:rsidRDefault="00000000">
            <w:pPr>
              <w:spacing w:after="0"/>
              <w:jc w:val="center"/>
              <w:rPr>
                <w:sz w:val="24"/>
                <w:szCs w:val="24"/>
              </w:rPr>
            </w:pPr>
            <w:r w:rsidRPr="008C5A95">
              <w:rPr>
                <w:b/>
                <w:bCs/>
                <w:color w:val="FFFFFF"/>
                <w:sz w:val="24"/>
                <w:szCs w:val="24"/>
              </w:rPr>
              <w:t>3</w:t>
            </w:r>
          </w:p>
        </w:tc>
        <w:tc>
          <w:tcPr>
            <w:tcW w:w="9766" w:type="dxa"/>
            <w:shd w:val="clear" w:color="F0F8E8" w:fill="F0F8E8"/>
            <w:tcMar>
              <w:top w:w="80" w:type="dxa"/>
              <w:left w:w="180" w:type="dxa"/>
              <w:bottom w:w="80" w:type="dxa"/>
              <w:right w:w="100" w:type="dxa"/>
            </w:tcMar>
          </w:tcPr>
          <w:p w14:paraId="761F9C4D" w14:textId="77777777" w:rsidR="009509C6" w:rsidRPr="008C5A95" w:rsidRDefault="00000000">
            <w:pPr>
              <w:spacing w:after="60"/>
              <w:rPr>
                <w:sz w:val="24"/>
                <w:szCs w:val="24"/>
              </w:rPr>
            </w:pPr>
            <w:r w:rsidRPr="008C5A95">
              <w:rPr>
                <w:b/>
                <w:bCs/>
                <w:color w:val="003C30"/>
                <w:sz w:val="24"/>
                <w:szCs w:val="24"/>
              </w:rPr>
              <w:t>Screening</w:t>
            </w:r>
          </w:p>
          <w:p w14:paraId="35BC2FCF" w14:textId="77777777" w:rsidR="009509C6" w:rsidRPr="008C5A95" w:rsidRDefault="00000000">
            <w:pPr>
              <w:pStyle w:val="ListParagraph"/>
              <w:numPr>
                <w:ilvl w:val="0"/>
                <w:numId w:val="2"/>
              </w:numPr>
              <w:spacing w:after="40" w:line="280" w:lineRule="auto"/>
              <w:rPr>
                <w:sz w:val="24"/>
                <w:szCs w:val="24"/>
              </w:rPr>
            </w:pPr>
            <w:r w:rsidRPr="008C5A95">
              <w:rPr>
                <w:sz w:val="24"/>
                <w:szCs w:val="24"/>
              </w:rPr>
              <w:t>Participants complete the required screening steps with our support.</w:t>
            </w:r>
          </w:p>
          <w:p w14:paraId="0F82D92A" w14:textId="77777777" w:rsidR="009509C6" w:rsidRPr="008C5A95" w:rsidRDefault="00000000">
            <w:pPr>
              <w:pStyle w:val="ListParagraph"/>
              <w:numPr>
                <w:ilvl w:val="0"/>
                <w:numId w:val="2"/>
              </w:numPr>
              <w:spacing w:after="40" w:line="280" w:lineRule="auto"/>
              <w:rPr>
                <w:sz w:val="24"/>
                <w:szCs w:val="24"/>
              </w:rPr>
            </w:pPr>
            <w:r w:rsidRPr="008C5A95">
              <w:rPr>
                <w:sz w:val="24"/>
                <w:szCs w:val="24"/>
              </w:rPr>
              <w:t>Once screening is complete, suitable applicants may enter the participant pool.</w:t>
            </w:r>
          </w:p>
          <w:p w14:paraId="29D1E63E" w14:textId="239510FB" w:rsidR="009509C6" w:rsidRPr="008C5A95" w:rsidRDefault="00000000">
            <w:pPr>
              <w:pStyle w:val="ListParagraph"/>
              <w:numPr>
                <w:ilvl w:val="0"/>
                <w:numId w:val="2"/>
              </w:numPr>
              <w:spacing w:after="40" w:line="280" w:lineRule="auto"/>
              <w:rPr>
                <w:sz w:val="24"/>
                <w:szCs w:val="24"/>
              </w:rPr>
            </w:pPr>
            <w:r w:rsidRPr="008C5A95">
              <w:rPr>
                <w:sz w:val="24"/>
                <w:szCs w:val="24"/>
              </w:rPr>
              <w:t>Being accepted into the pool does not mean a match has been found</w:t>
            </w:r>
            <w:r w:rsidR="008A4BA1" w:rsidRPr="008C5A95">
              <w:rPr>
                <w:sz w:val="24"/>
                <w:szCs w:val="24"/>
              </w:rPr>
              <w:t>,</w:t>
            </w:r>
            <w:r w:rsidRPr="008C5A95">
              <w:rPr>
                <w:sz w:val="24"/>
                <w:szCs w:val="24"/>
              </w:rPr>
              <w:t xml:space="preserve"> it means you may be considered when a compatible participant comes along.</w:t>
            </w:r>
          </w:p>
        </w:tc>
      </w:tr>
    </w:tbl>
    <w:p w14:paraId="2019C27B" w14:textId="77777777" w:rsidR="009509C6" w:rsidRPr="008C5A95" w:rsidRDefault="009509C6">
      <w:pPr>
        <w:spacing w:after="60"/>
        <w:rPr>
          <w:sz w:val="24"/>
          <w:szCs w:val="24"/>
        </w:rPr>
      </w:pPr>
    </w:p>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0"/>
        <w:gridCol w:w="9766"/>
      </w:tblGrid>
      <w:tr w:rsidR="009509C6" w:rsidRPr="008C5A95" w14:paraId="0A70A10D" w14:textId="77777777">
        <w:tblPrEx>
          <w:tblCellMar>
            <w:top w:w="0" w:type="dxa"/>
            <w:bottom w:w="0" w:type="dxa"/>
          </w:tblCellMar>
        </w:tblPrEx>
        <w:tc>
          <w:tcPr>
            <w:tcW w:w="700" w:type="dxa"/>
            <w:shd w:val="clear" w:color="FE5635" w:fill="FE5635"/>
            <w:tcMar>
              <w:top w:w="80" w:type="dxa"/>
              <w:left w:w="80" w:type="dxa"/>
              <w:bottom w:w="80" w:type="dxa"/>
              <w:right w:w="80" w:type="dxa"/>
            </w:tcMar>
          </w:tcPr>
          <w:p w14:paraId="1746A05C" w14:textId="77777777" w:rsidR="009509C6" w:rsidRPr="008C5A95" w:rsidRDefault="00000000">
            <w:pPr>
              <w:spacing w:after="0"/>
              <w:jc w:val="center"/>
              <w:rPr>
                <w:sz w:val="24"/>
                <w:szCs w:val="24"/>
              </w:rPr>
            </w:pPr>
            <w:r w:rsidRPr="008C5A95">
              <w:rPr>
                <w:b/>
                <w:bCs/>
                <w:color w:val="FFFFFF"/>
                <w:sz w:val="24"/>
                <w:szCs w:val="24"/>
              </w:rPr>
              <w:t>4</w:t>
            </w:r>
          </w:p>
        </w:tc>
        <w:tc>
          <w:tcPr>
            <w:tcW w:w="9766" w:type="dxa"/>
            <w:shd w:val="clear" w:color="F0F8E8" w:fill="F0F8E8"/>
            <w:tcMar>
              <w:top w:w="80" w:type="dxa"/>
              <w:left w:w="180" w:type="dxa"/>
              <w:bottom w:w="80" w:type="dxa"/>
              <w:right w:w="100" w:type="dxa"/>
            </w:tcMar>
          </w:tcPr>
          <w:p w14:paraId="0B829B54" w14:textId="77777777" w:rsidR="009509C6" w:rsidRPr="008C5A95" w:rsidRDefault="00000000">
            <w:pPr>
              <w:spacing w:after="60"/>
              <w:rPr>
                <w:sz w:val="24"/>
                <w:szCs w:val="24"/>
              </w:rPr>
            </w:pPr>
            <w:r w:rsidRPr="008C5A95">
              <w:rPr>
                <w:b/>
                <w:bCs/>
                <w:color w:val="003C30"/>
                <w:sz w:val="24"/>
                <w:szCs w:val="24"/>
              </w:rPr>
              <w:t>Matching</w:t>
            </w:r>
          </w:p>
          <w:p w14:paraId="2C8D97F2" w14:textId="77777777" w:rsidR="009509C6" w:rsidRPr="008C5A95" w:rsidRDefault="00000000">
            <w:pPr>
              <w:pStyle w:val="ListParagraph"/>
              <w:numPr>
                <w:ilvl w:val="0"/>
                <w:numId w:val="2"/>
              </w:numPr>
              <w:spacing w:after="40" w:line="280" w:lineRule="auto"/>
              <w:rPr>
                <w:sz w:val="24"/>
                <w:szCs w:val="24"/>
              </w:rPr>
            </w:pPr>
            <w:r w:rsidRPr="008C5A95">
              <w:rPr>
                <w:sz w:val="24"/>
                <w:szCs w:val="24"/>
              </w:rPr>
              <w:t>If a possible match is identified, Hollyburn shares basic profile information.</w:t>
            </w:r>
          </w:p>
          <w:p w14:paraId="4F0ADBC1" w14:textId="09B08A66" w:rsidR="009509C6" w:rsidRPr="008C5A95" w:rsidRDefault="00000000">
            <w:pPr>
              <w:pStyle w:val="ListParagraph"/>
              <w:numPr>
                <w:ilvl w:val="0"/>
                <w:numId w:val="2"/>
              </w:numPr>
              <w:spacing w:after="40" w:line="280" w:lineRule="auto"/>
              <w:rPr>
                <w:sz w:val="24"/>
                <w:szCs w:val="24"/>
              </w:rPr>
            </w:pPr>
            <w:r w:rsidRPr="008C5A95">
              <w:rPr>
                <w:sz w:val="24"/>
                <w:szCs w:val="24"/>
              </w:rPr>
              <w:t>You decide whether you'd like to mee</w:t>
            </w:r>
            <w:r w:rsidR="008A4BA1" w:rsidRPr="008C5A95">
              <w:rPr>
                <w:sz w:val="24"/>
                <w:szCs w:val="24"/>
              </w:rPr>
              <w:t>t,</w:t>
            </w:r>
            <w:r w:rsidRPr="008C5A95">
              <w:rPr>
                <w:sz w:val="24"/>
                <w:szCs w:val="24"/>
              </w:rPr>
              <w:t xml:space="preserve"> there is no pressure.</w:t>
            </w:r>
          </w:p>
          <w:p w14:paraId="6E9D67D5" w14:textId="77777777" w:rsidR="009509C6" w:rsidRPr="008C5A95" w:rsidRDefault="00000000">
            <w:pPr>
              <w:pStyle w:val="ListParagraph"/>
              <w:numPr>
                <w:ilvl w:val="0"/>
                <w:numId w:val="2"/>
              </w:numPr>
              <w:spacing w:after="40" w:line="280" w:lineRule="auto"/>
              <w:rPr>
                <w:sz w:val="24"/>
                <w:szCs w:val="24"/>
              </w:rPr>
            </w:pPr>
            <w:r w:rsidRPr="008C5A95">
              <w:rPr>
                <w:sz w:val="24"/>
                <w:szCs w:val="24"/>
              </w:rPr>
              <w:t>We can facilitate an in-person introduction.</w:t>
            </w:r>
          </w:p>
          <w:p w14:paraId="27A545B9" w14:textId="77777777" w:rsidR="009509C6" w:rsidRPr="008C5A95" w:rsidRDefault="00000000">
            <w:pPr>
              <w:pStyle w:val="ListParagraph"/>
              <w:numPr>
                <w:ilvl w:val="0"/>
                <w:numId w:val="2"/>
              </w:numPr>
              <w:spacing w:after="40" w:line="280" w:lineRule="auto"/>
              <w:rPr>
                <w:sz w:val="24"/>
                <w:szCs w:val="24"/>
              </w:rPr>
            </w:pPr>
            <w:r w:rsidRPr="008C5A95">
              <w:rPr>
                <w:sz w:val="24"/>
                <w:szCs w:val="24"/>
              </w:rPr>
              <w:t>You may meet more than once before deciding.</w:t>
            </w:r>
          </w:p>
        </w:tc>
      </w:tr>
    </w:tbl>
    <w:p w14:paraId="1DDF3735" w14:textId="77777777" w:rsidR="009509C6" w:rsidRPr="008C5A95" w:rsidRDefault="009509C6">
      <w:pPr>
        <w:spacing w:after="60"/>
        <w:rPr>
          <w:sz w:val="24"/>
          <w:szCs w:val="24"/>
        </w:rPr>
      </w:pPr>
    </w:p>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0"/>
        <w:gridCol w:w="9766"/>
      </w:tblGrid>
      <w:tr w:rsidR="009509C6" w:rsidRPr="008C5A95" w14:paraId="36F707EE" w14:textId="77777777">
        <w:tblPrEx>
          <w:tblCellMar>
            <w:top w:w="0" w:type="dxa"/>
            <w:bottom w:w="0" w:type="dxa"/>
          </w:tblCellMar>
        </w:tblPrEx>
        <w:tc>
          <w:tcPr>
            <w:tcW w:w="700" w:type="dxa"/>
            <w:shd w:val="clear" w:color="FE5635" w:fill="FE5635"/>
            <w:tcMar>
              <w:top w:w="80" w:type="dxa"/>
              <w:left w:w="80" w:type="dxa"/>
              <w:bottom w:w="80" w:type="dxa"/>
              <w:right w:w="80" w:type="dxa"/>
            </w:tcMar>
          </w:tcPr>
          <w:p w14:paraId="1755AAAC" w14:textId="77777777" w:rsidR="009509C6" w:rsidRPr="008C5A95" w:rsidRDefault="00000000">
            <w:pPr>
              <w:spacing w:after="0"/>
              <w:jc w:val="center"/>
              <w:rPr>
                <w:sz w:val="24"/>
                <w:szCs w:val="24"/>
              </w:rPr>
            </w:pPr>
            <w:r w:rsidRPr="008C5A95">
              <w:rPr>
                <w:b/>
                <w:bCs/>
                <w:color w:val="FFFFFF"/>
                <w:sz w:val="24"/>
                <w:szCs w:val="24"/>
              </w:rPr>
              <w:t>5</w:t>
            </w:r>
          </w:p>
        </w:tc>
        <w:tc>
          <w:tcPr>
            <w:tcW w:w="9766" w:type="dxa"/>
            <w:shd w:val="clear" w:color="F0F8E8" w:fill="F0F8E8"/>
            <w:tcMar>
              <w:top w:w="80" w:type="dxa"/>
              <w:left w:w="180" w:type="dxa"/>
              <w:bottom w:w="80" w:type="dxa"/>
              <w:right w:w="100" w:type="dxa"/>
            </w:tcMar>
          </w:tcPr>
          <w:p w14:paraId="4C8147B9" w14:textId="77777777" w:rsidR="009509C6" w:rsidRPr="008C5A95" w:rsidRDefault="00000000">
            <w:pPr>
              <w:spacing w:after="60"/>
              <w:rPr>
                <w:sz w:val="24"/>
                <w:szCs w:val="24"/>
              </w:rPr>
            </w:pPr>
            <w:r w:rsidRPr="008C5A95">
              <w:rPr>
                <w:b/>
                <w:bCs/>
                <w:color w:val="003C30"/>
                <w:sz w:val="24"/>
                <w:szCs w:val="24"/>
              </w:rPr>
              <w:t>Agreement and Move-in</w:t>
            </w:r>
          </w:p>
          <w:p w14:paraId="16A969BD" w14:textId="77777777" w:rsidR="009509C6" w:rsidRPr="008C5A95" w:rsidRDefault="00000000">
            <w:pPr>
              <w:pStyle w:val="ListParagraph"/>
              <w:numPr>
                <w:ilvl w:val="0"/>
                <w:numId w:val="2"/>
              </w:numPr>
              <w:spacing w:after="40" w:line="280" w:lineRule="auto"/>
              <w:rPr>
                <w:sz w:val="24"/>
                <w:szCs w:val="24"/>
              </w:rPr>
            </w:pPr>
            <w:r w:rsidRPr="008C5A95">
              <w:rPr>
                <w:sz w:val="24"/>
                <w:szCs w:val="24"/>
              </w:rPr>
              <w:t>If both people choose to proceed, Hollyburn helps complete the Living Together Guide (trial period, contract length, house rules, move-in date, shared spaces).</w:t>
            </w:r>
          </w:p>
          <w:p w14:paraId="7C4A2FDA" w14:textId="77777777" w:rsidR="009509C6" w:rsidRPr="008C5A95" w:rsidRDefault="00000000">
            <w:pPr>
              <w:pStyle w:val="ListParagraph"/>
              <w:numPr>
                <w:ilvl w:val="0"/>
                <w:numId w:val="2"/>
              </w:numPr>
              <w:spacing w:after="40" w:line="280" w:lineRule="auto"/>
              <w:rPr>
                <w:sz w:val="24"/>
                <w:szCs w:val="24"/>
              </w:rPr>
            </w:pPr>
            <w:r w:rsidRPr="008C5A95">
              <w:rPr>
                <w:sz w:val="24"/>
                <w:szCs w:val="24"/>
              </w:rPr>
              <w:t>Participants sign the License to Occupy and Program Agreement.</w:t>
            </w:r>
          </w:p>
          <w:p w14:paraId="451AC73D" w14:textId="77777777" w:rsidR="009509C6" w:rsidRPr="008C5A95" w:rsidRDefault="00000000">
            <w:pPr>
              <w:pStyle w:val="ListParagraph"/>
              <w:numPr>
                <w:ilvl w:val="0"/>
                <w:numId w:val="2"/>
              </w:numPr>
              <w:spacing w:after="40" w:line="280" w:lineRule="auto"/>
              <w:rPr>
                <w:sz w:val="24"/>
                <w:szCs w:val="24"/>
              </w:rPr>
            </w:pPr>
            <w:r w:rsidRPr="008C5A95">
              <w:rPr>
                <w:sz w:val="24"/>
                <w:szCs w:val="24"/>
              </w:rPr>
              <w:t xml:space="preserve">The Home Seeker moves into the </w:t>
            </w:r>
            <w:proofErr w:type="gramStart"/>
            <w:r w:rsidRPr="008C5A95">
              <w:rPr>
                <w:sz w:val="24"/>
                <w:szCs w:val="24"/>
              </w:rPr>
              <w:t>Home Owner's</w:t>
            </w:r>
            <w:proofErr w:type="gramEnd"/>
            <w:r w:rsidRPr="008C5A95">
              <w:rPr>
                <w:sz w:val="24"/>
                <w:szCs w:val="24"/>
              </w:rPr>
              <w:t xml:space="preserve"> home. Hollyburn does not provide moving services.</w:t>
            </w:r>
          </w:p>
          <w:p w14:paraId="2F5A518B" w14:textId="77777777" w:rsidR="009509C6" w:rsidRPr="008C5A95" w:rsidRDefault="00000000">
            <w:pPr>
              <w:pStyle w:val="ListParagraph"/>
              <w:numPr>
                <w:ilvl w:val="0"/>
                <w:numId w:val="2"/>
              </w:numPr>
              <w:spacing w:after="40" w:line="280" w:lineRule="auto"/>
              <w:rPr>
                <w:sz w:val="24"/>
                <w:szCs w:val="24"/>
              </w:rPr>
            </w:pPr>
            <w:r w:rsidRPr="008C5A95">
              <w:rPr>
                <w:sz w:val="24"/>
                <w:szCs w:val="24"/>
              </w:rPr>
              <w:t>Hollyburn provides check-ins and can help with support conversations if concerns arise.</w:t>
            </w:r>
          </w:p>
        </w:tc>
      </w:tr>
    </w:tbl>
    <w:p w14:paraId="3DF80569" w14:textId="77777777" w:rsidR="009509C6" w:rsidRPr="008C5A95" w:rsidRDefault="009509C6">
      <w:pPr>
        <w:spacing w:after="100"/>
        <w:rPr>
          <w:sz w:val="22"/>
          <w:szCs w:val="22"/>
        </w:rPr>
      </w:pPr>
    </w:p>
    <w:tbl>
      <w:tblPr>
        <w:tblW w:w="104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9509C6" w:rsidRPr="008C5A95" w14:paraId="5D17556A" w14:textId="77777777">
        <w:tblPrEx>
          <w:tblCellMar>
            <w:top w:w="0" w:type="dxa"/>
            <w:bottom w:w="0" w:type="dxa"/>
          </w:tblCellMar>
        </w:tblPrEx>
        <w:tc>
          <w:tcPr>
            <w:tcW w:w="10466" w:type="dxa"/>
            <w:shd w:val="clear" w:color="F7F3E8" w:fill="F7F3E8"/>
            <w:tcMar>
              <w:top w:w="140" w:type="dxa"/>
              <w:left w:w="200" w:type="dxa"/>
              <w:bottom w:w="140" w:type="dxa"/>
              <w:right w:w="200" w:type="dxa"/>
            </w:tcMar>
          </w:tcPr>
          <w:p w14:paraId="6EF45FB7" w14:textId="77777777" w:rsidR="009509C6" w:rsidRPr="008C5A95" w:rsidRDefault="00000000">
            <w:pPr>
              <w:spacing w:after="60"/>
              <w:rPr>
                <w:sz w:val="24"/>
                <w:szCs w:val="24"/>
              </w:rPr>
            </w:pPr>
            <w:r w:rsidRPr="008C5A95">
              <w:rPr>
                <w:b/>
                <w:bCs/>
                <w:color w:val="003C30"/>
                <w:sz w:val="24"/>
                <w:szCs w:val="24"/>
              </w:rPr>
              <w:lastRenderedPageBreak/>
              <w:t>A note on timing</w:t>
            </w:r>
          </w:p>
          <w:p w14:paraId="3008CFC4" w14:textId="56481C62" w:rsidR="009509C6" w:rsidRPr="008C5A95" w:rsidRDefault="00000000">
            <w:pPr>
              <w:spacing w:after="60"/>
              <w:rPr>
                <w:sz w:val="24"/>
                <w:szCs w:val="24"/>
              </w:rPr>
            </w:pPr>
            <w:r w:rsidRPr="008C5A95">
              <w:rPr>
                <w:color w:val="003C30"/>
                <w:sz w:val="24"/>
                <w:szCs w:val="24"/>
              </w:rPr>
              <w:t>The process varies depending on application volume, screening, and whether a suitable match is available</w:t>
            </w:r>
            <w:r w:rsidR="00F60B91" w:rsidRPr="008C5A95">
              <w:rPr>
                <w:color w:val="003C30"/>
                <w:sz w:val="24"/>
                <w:szCs w:val="24"/>
              </w:rPr>
              <w:t xml:space="preserve">, </w:t>
            </w:r>
            <w:r w:rsidRPr="008C5A95">
              <w:rPr>
                <w:color w:val="003C30"/>
                <w:sz w:val="24"/>
                <w:szCs w:val="24"/>
              </w:rPr>
              <w:t>it may take several weeks or longer. Some applicants may join the pool without being matched right away. We will keep you informed every step of the way.</w:t>
            </w:r>
          </w:p>
        </w:tc>
      </w:tr>
    </w:tbl>
    <w:p w14:paraId="63349AB9" w14:textId="77777777" w:rsidR="009509C6" w:rsidRPr="008C5A95" w:rsidRDefault="009509C6">
      <w:pPr>
        <w:spacing w:after="160"/>
        <w:rPr>
          <w:sz w:val="22"/>
          <w:szCs w:val="22"/>
        </w:rPr>
      </w:pPr>
    </w:p>
    <w:tbl>
      <w:tblPr>
        <w:tblW w:w="10466"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66"/>
      </w:tblGrid>
      <w:tr w:rsidR="009509C6" w14:paraId="21155295" w14:textId="77777777">
        <w:tc>
          <w:tcPr>
            <w:tcW w:w="10466" w:type="dxa"/>
            <w:shd w:val="clear" w:color="003C30" w:fill="003C30"/>
            <w:tcMar>
              <w:top w:w="100" w:type="dxa"/>
              <w:left w:w="180" w:type="dxa"/>
              <w:bottom w:w="100" w:type="dxa"/>
              <w:right w:w="180" w:type="dxa"/>
            </w:tcMar>
            <w:vAlign w:val="center"/>
          </w:tcPr>
          <w:p w14:paraId="74209587" w14:textId="77777777" w:rsidR="009509C6" w:rsidRDefault="00000000">
            <w:pPr>
              <w:spacing w:after="0"/>
            </w:pPr>
            <w:r>
              <w:rPr>
                <w:b/>
                <w:bCs/>
                <w:color w:val="FFFFFF"/>
                <w:spacing w:val="30"/>
                <w:sz w:val="22"/>
                <w:szCs w:val="22"/>
              </w:rPr>
              <w:t>SCREENING REQUIREMENTS</w:t>
            </w:r>
          </w:p>
        </w:tc>
      </w:tr>
    </w:tbl>
    <w:p w14:paraId="4A0DDF64" w14:textId="77777777" w:rsidR="009509C6" w:rsidRDefault="009509C6"/>
    <w:p w14:paraId="113FE130" w14:textId="685DDFD9" w:rsidR="009509C6" w:rsidRPr="00F60B91" w:rsidRDefault="00405C6D">
      <w:pPr>
        <w:spacing w:after="100" w:line="288" w:lineRule="auto"/>
        <w:rPr>
          <w:sz w:val="24"/>
          <w:szCs w:val="24"/>
        </w:rPr>
      </w:pPr>
      <w:r w:rsidRPr="00405C6D">
        <w:rPr>
          <w:sz w:val="24"/>
          <w:szCs w:val="24"/>
        </w:rPr>
        <w:t>Screening documents are usually completed by the participant and provided to Hollyburn at the participant’s own cost.</w:t>
      </w:r>
      <w:r>
        <w:rPr>
          <w:sz w:val="24"/>
          <w:szCs w:val="24"/>
        </w:rPr>
        <w:t xml:space="preserve"> This</w:t>
      </w:r>
      <w:r w:rsidRPr="00F60B91">
        <w:rPr>
          <w:sz w:val="24"/>
          <w:szCs w:val="24"/>
        </w:rPr>
        <w:t xml:space="preserve"> information is collected to assess eligibility, safety, and program suitability.</w:t>
      </w:r>
      <w:r>
        <w:rPr>
          <w:sz w:val="24"/>
          <w:szCs w:val="24"/>
        </w:rPr>
        <w:t xml:space="preserve"> </w:t>
      </w:r>
      <w:r w:rsidR="00000000" w:rsidRPr="00F60B91">
        <w:rPr>
          <w:sz w:val="24"/>
          <w:szCs w:val="24"/>
        </w:rPr>
        <w:t>Hollyburn only shares limited profile information with possible matches.</w:t>
      </w:r>
      <w:r w:rsidR="009429A2">
        <w:rPr>
          <w:sz w:val="24"/>
          <w:szCs w:val="24"/>
        </w:rPr>
        <w:t xml:space="preserve"> </w:t>
      </w:r>
      <w:r w:rsidR="009429A2" w:rsidRPr="009429A2">
        <w:rPr>
          <w:sz w:val="24"/>
          <w:szCs w:val="24"/>
        </w:rPr>
        <w:t>This may include general information such as preferred location, lifestyle preferences, household expectations, accessibility needs, pets, smoking/non-smoking preferences, and what each person is looking for in a home share.</w:t>
      </w:r>
      <w:r w:rsidR="00000000" w:rsidRPr="00F60B91">
        <w:rPr>
          <w:sz w:val="24"/>
          <w:szCs w:val="24"/>
        </w:rPr>
        <w:t xml:space="preserve"> Sensitive documents such as ID, income information, references, and Police Information Checks are never shared with other participants.</w:t>
      </w:r>
    </w:p>
    <w:p w14:paraId="5AAEAA74" w14:textId="77777777" w:rsidR="009509C6" w:rsidRPr="00F60B91" w:rsidRDefault="009509C6">
      <w:pPr>
        <w:rPr>
          <w:sz w:val="24"/>
          <w:szCs w:val="24"/>
        </w:rPr>
      </w:pPr>
    </w:p>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73"/>
        <w:gridCol w:w="120"/>
        <w:gridCol w:w="5173"/>
      </w:tblGrid>
      <w:tr w:rsidR="009509C6" w:rsidRPr="00F60B91" w14:paraId="01EE6CC1" w14:textId="77777777">
        <w:tblPrEx>
          <w:tblCellMar>
            <w:top w:w="0" w:type="dxa"/>
            <w:bottom w:w="0" w:type="dxa"/>
          </w:tblCellMar>
        </w:tblPrEx>
        <w:tc>
          <w:tcPr>
            <w:tcW w:w="5173" w:type="dxa"/>
            <w:shd w:val="clear" w:color="003C30" w:fill="003C30"/>
            <w:tcMar>
              <w:top w:w="80" w:type="dxa"/>
              <w:left w:w="160" w:type="dxa"/>
              <w:bottom w:w="80" w:type="dxa"/>
              <w:right w:w="100" w:type="dxa"/>
            </w:tcMar>
          </w:tcPr>
          <w:p w14:paraId="79CE10EF" w14:textId="77777777" w:rsidR="009509C6" w:rsidRPr="00F60B91" w:rsidRDefault="00000000" w:rsidP="00F60B91">
            <w:pPr>
              <w:spacing w:after="0"/>
              <w:jc w:val="center"/>
              <w:rPr>
                <w:sz w:val="24"/>
                <w:szCs w:val="24"/>
              </w:rPr>
            </w:pPr>
            <w:proofErr w:type="gramStart"/>
            <w:r w:rsidRPr="00F60B91">
              <w:rPr>
                <w:b/>
                <w:bCs/>
                <w:color w:val="C9EAA3"/>
                <w:spacing w:val="20"/>
                <w:sz w:val="24"/>
                <w:szCs w:val="24"/>
              </w:rPr>
              <w:t>HOME OWNER</w:t>
            </w:r>
            <w:proofErr w:type="gramEnd"/>
          </w:p>
        </w:tc>
        <w:tc>
          <w:tcPr>
            <w:tcW w:w="120" w:type="dxa"/>
          </w:tcPr>
          <w:p w14:paraId="716C9722" w14:textId="77777777" w:rsidR="009509C6" w:rsidRPr="00F60B91" w:rsidRDefault="009509C6" w:rsidP="00F60B91">
            <w:pPr>
              <w:jc w:val="center"/>
              <w:rPr>
                <w:sz w:val="24"/>
                <w:szCs w:val="24"/>
              </w:rPr>
            </w:pPr>
          </w:p>
        </w:tc>
        <w:tc>
          <w:tcPr>
            <w:tcW w:w="5173" w:type="dxa"/>
            <w:shd w:val="clear" w:color="003C30" w:fill="003C30"/>
            <w:tcMar>
              <w:top w:w="80" w:type="dxa"/>
              <w:left w:w="160" w:type="dxa"/>
              <w:bottom w:w="80" w:type="dxa"/>
              <w:right w:w="100" w:type="dxa"/>
            </w:tcMar>
          </w:tcPr>
          <w:p w14:paraId="6DEEEC5C" w14:textId="77777777" w:rsidR="009509C6" w:rsidRPr="00F60B91" w:rsidRDefault="00000000" w:rsidP="00F60B91">
            <w:pPr>
              <w:spacing w:after="0"/>
              <w:jc w:val="center"/>
              <w:rPr>
                <w:sz w:val="24"/>
                <w:szCs w:val="24"/>
              </w:rPr>
            </w:pPr>
            <w:r w:rsidRPr="00F60B91">
              <w:rPr>
                <w:b/>
                <w:bCs/>
                <w:color w:val="C9EAA3"/>
                <w:spacing w:val="20"/>
                <w:sz w:val="24"/>
                <w:szCs w:val="24"/>
              </w:rPr>
              <w:t>HOME SEEKER</w:t>
            </w:r>
          </w:p>
        </w:tc>
      </w:tr>
      <w:tr w:rsidR="009509C6" w:rsidRPr="00F60B91" w14:paraId="1B454098" w14:textId="77777777">
        <w:tblPrEx>
          <w:tblCellMar>
            <w:top w:w="0" w:type="dxa"/>
            <w:bottom w:w="0" w:type="dxa"/>
          </w:tblCellMar>
        </w:tblPrEx>
        <w:tc>
          <w:tcPr>
            <w:tcW w:w="5173" w:type="dxa"/>
            <w:shd w:val="clear" w:color="F0F8E8" w:fill="F0F8E8"/>
            <w:tcMar>
              <w:top w:w="100" w:type="dxa"/>
              <w:left w:w="160" w:type="dxa"/>
              <w:bottom w:w="120" w:type="dxa"/>
              <w:right w:w="100" w:type="dxa"/>
            </w:tcMar>
          </w:tcPr>
          <w:p w14:paraId="32CEC7CF" w14:textId="6BE461B5" w:rsidR="009509C6" w:rsidRPr="00B3772B" w:rsidRDefault="00000000">
            <w:pPr>
              <w:pStyle w:val="ListParagraph"/>
              <w:numPr>
                <w:ilvl w:val="0"/>
                <w:numId w:val="2"/>
              </w:numPr>
              <w:spacing w:after="50" w:line="272" w:lineRule="auto"/>
              <w:rPr>
                <w:sz w:val="22"/>
                <w:szCs w:val="22"/>
              </w:rPr>
            </w:pPr>
            <w:r w:rsidRPr="00B3772B">
              <w:rPr>
                <w:sz w:val="22"/>
                <w:szCs w:val="22"/>
              </w:rPr>
              <w:t>Two forms of government-</w:t>
            </w:r>
            <w:r w:rsidR="00F60B91" w:rsidRPr="00B3772B">
              <w:rPr>
                <w:sz w:val="22"/>
                <w:szCs w:val="22"/>
              </w:rPr>
              <w:t>i</w:t>
            </w:r>
            <w:r w:rsidRPr="00B3772B">
              <w:rPr>
                <w:sz w:val="22"/>
                <w:szCs w:val="22"/>
              </w:rPr>
              <w:t xml:space="preserve">ssued </w:t>
            </w:r>
            <w:r w:rsidR="00F60B91" w:rsidRPr="00B3772B">
              <w:rPr>
                <w:sz w:val="22"/>
                <w:szCs w:val="22"/>
              </w:rPr>
              <w:t xml:space="preserve">photo </w:t>
            </w:r>
            <w:r w:rsidRPr="00B3772B">
              <w:rPr>
                <w:sz w:val="22"/>
                <w:szCs w:val="22"/>
              </w:rPr>
              <w:t>ID</w:t>
            </w:r>
          </w:p>
          <w:p w14:paraId="41D423AC" w14:textId="77777777" w:rsidR="009509C6" w:rsidRPr="00B3772B" w:rsidRDefault="00000000">
            <w:pPr>
              <w:pStyle w:val="ListParagraph"/>
              <w:numPr>
                <w:ilvl w:val="0"/>
                <w:numId w:val="2"/>
              </w:numPr>
              <w:spacing w:after="50" w:line="272" w:lineRule="auto"/>
              <w:rPr>
                <w:sz w:val="22"/>
                <w:szCs w:val="22"/>
              </w:rPr>
            </w:pPr>
            <w:r w:rsidRPr="00B3772B">
              <w:rPr>
                <w:sz w:val="22"/>
                <w:szCs w:val="22"/>
              </w:rPr>
              <w:t>Two personal references (not family members)</w:t>
            </w:r>
          </w:p>
          <w:p w14:paraId="24823900" w14:textId="77777777" w:rsidR="009509C6" w:rsidRPr="00B3772B" w:rsidRDefault="00000000">
            <w:pPr>
              <w:pStyle w:val="ListParagraph"/>
              <w:numPr>
                <w:ilvl w:val="0"/>
                <w:numId w:val="2"/>
              </w:numPr>
              <w:spacing w:after="50" w:line="272" w:lineRule="auto"/>
              <w:rPr>
                <w:sz w:val="22"/>
                <w:szCs w:val="22"/>
              </w:rPr>
            </w:pPr>
            <w:r w:rsidRPr="00B3772B">
              <w:rPr>
                <w:sz w:val="22"/>
                <w:szCs w:val="22"/>
              </w:rPr>
              <w:t>Police Information Check</w:t>
            </w:r>
          </w:p>
          <w:p w14:paraId="32D169C0" w14:textId="77777777" w:rsidR="009509C6" w:rsidRPr="00B3772B" w:rsidRDefault="00000000">
            <w:pPr>
              <w:pStyle w:val="ListParagraph"/>
              <w:numPr>
                <w:ilvl w:val="0"/>
                <w:numId w:val="2"/>
              </w:numPr>
              <w:spacing w:after="50" w:line="272" w:lineRule="auto"/>
              <w:rPr>
                <w:sz w:val="22"/>
                <w:szCs w:val="22"/>
              </w:rPr>
            </w:pPr>
            <w:r w:rsidRPr="00B3772B">
              <w:rPr>
                <w:sz w:val="22"/>
                <w:szCs w:val="22"/>
              </w:rPr>
              <w:t>In-person interview</w:t>
            </w:r>
          </w:p>
          <w:p w14:paraId="2B902602" w14:textId="540EDFA9" w:rsidR="00F60B91" w:rsidRPr="00B3772B" w:rsidRDefault="00F60B91">
            <w:pPr>
              <w:pStyle w:val="ListParagraph"/>
              <w:numPr>
                <w:ilvl w:val="0"/>
                <w:numId w:val="2"/>
              </w:numPr>
              <w:spacing w:after="50" w:line="272" w:lineRule="auto"/>
              <w:rPr>
                <w:sz w:val="22"/>
                <w:szCs w:val="22"/>
              </w:rPr>
            </w:pPr>
            <w:r w:rsidRPr="00B3772B">
              <w:rPr>
                <w:sz w:val="22"/>
                <w:szCs w:val="22"/>
              </w:rPr>
              <w:t>Signed License to Occupy, Program Agreement, and consent form</w:t>
            </w:r>
          </w:p>
          <w:p w14:paraId="26D2BFCC" w14:textId="77777777" w:rsidR="009509C6" w:rsidRPr="00B3772B" w:rsidRDefault="00000000">
            <w:pPr>
              <w:pStyle w:val="ListParagraph"/>
              <w:numPr>
                <w:ilvl w:val="0"/>
                <w:numId w:val="2"/>
              </w:numPr>
              <w:spacing w:after="50" w:line="272" w:lineRule="auto"/>
              <w:rPr>
                <w:sz w:val="22"/>
                <w:szCs w:val="22"/>
              </w:rPr>
            </w:pPr>
            <w:r w:rsidRPr="00B3772B">
              <w:rPr>
                <w:sz w:val="22"/>
                <w:szCs w:val="22"/>
              </w:rPr>
              <w:t>Proof of current address</w:t>
            </w:r>
          </w:p>
          <w:p w14:paraId="7E14AECD" w14:textId="77777777" w:rsidR="009509C6" w:rsidRPr="00B3772B" w:rsidRDefault="00000000">
            <w:pPr>
              <w:pStyle w:val="ListParagraph"/>
              <w:numPr>
                <w:ilvl w:val="0"/>
                <w:numId w:val="2"/>
              </w:numPr>
              <w:spacing w:after="50" w:line="272" w:lineRule="auto"/>
              <w:rPr>
                <w:sz w:val="22"/>
                <w:szCs w:val="22"/>
              </w:rPr>
            </w:pPr>
            <w:r w:rsidRPr="00B3772B">
              <w:rPr>
                <w:sz w:val="22"/>
                <w:szCs w:val="22"/>
              </w:rPr>
              <w:t>Declaration of right to share home and insurer notification</w:t>
            </w:r>
          </w:p>
          <w:p w14:paraId="7A82E96D" w14:textId="463D4DC3" w:rsidR="009509C6" w:rsidRPr="00B3772B" w:rsidRDefault="00F60B91" w:rsidP="00F60B91">
            <w:pPr>
              <w:pStyle w:val="ListParagraph"/>
              <w:numPr>
                <w:ilvl w:val="0"/>
                <w:numId w:val="2"/>
              </w:numPr>
              <w:spacing w:after="50" w:line="272" w:lineRule="auto"/>
              <w:rPr>
                <w:sz w:val="22"/>
                <w:szCs w:val="22"/>
              </w:rPr>
            </w:pPr>
            <w:r w:rsidRPr="00B3772B">
              <w:rPr>
                <w:sz w:val="22"/>
                <w:szCs w:val="22"/>
              </w:rPr>
              <w:t>Satisfactory home visit</w:t>
            </w:r>
          </w:p>
        </w:tc>
        <w:tc>
          <w:tcPr>
            <w:tcW w:w="120" w:type="dxa"/>
          </w:tcPr>
          <w:p w14:paraId="0B41FDA7" w14:textId="77777777" w:rsidR="009509C6" w:rsidRPr="00B3772B" w:rsidRDefault="009509C6">
            <w:pPr>
              <w:rPr>
                <w:sz w:val="22"/>
                <w:szCs w:val="22"/>
              </w:rPr>
            </w:pPr>
          </w:p>
        </w:tc>
        <w:tc>
          <w:tcPr>
            <w:tcW w:w="5173" w:type="dxa"/>
            <w:shd w:val="clear" w:color="F0F8E8" w:fill="F0F8E8"/>
            <w:tcMar>
              <w:top w:w="100" w:type="dxa"/>
              <w:left w:w="160" w:type="dxa"/>
              <w:bottom w:w="120" w:type="dxa"/>
              <w:right w:w="100" w:type="dxa"/>
            </w:tcMar>
          </w:tcPr>
          <w:p w14:paraId="6135688C" w14:textId="2EBF31BD" w:rsidR="009509C6" w:rsidRPr="00B3772B" w:rsidRDefault="00000000">
            <w:pPr>
              <w:pStyle w:val="ListParagraph"/>
              <w:numPr>
                <w:ilvl w:val="0"/>
                <w:numId w:val="2"/>
              </w:numPr>
              <w:spacing w:after="50" w:line="272" w:lineRule="auto"/>
              <w:rPr>
                <w:sz w:val="22"/>
                <w:szCs w:val="22"/>
              </w:rPr>
            </w:pPr>
            <w:r w:rsidRPr="00B3772B">
              <w:rPr>
                <w:sz w:val="22"/>
                <w:szCs w:val="22"/>
              </w:rPr>
              <w:t>Two forms of government-issued</w:t>
            </w:r>
            <w:r w:rsidR="00F60B91" w:rsidRPr="00B3772B">
              <w:rPr>
                <w:sz w:val="22"/>
                <w:szCs w:val="22"/>
              </w:rPr>
              <w:t xml:space="preserve"> photo</w:t>
            </w:r>
            <w:r w:rsidRPr="00B3772B">
              <w:rPr>
                <w:sz w:val="22"/>
                <w:szCs w:val="22"/>
              </w:rPr>
              <w:t xml:space="preserve"> ID</w:t>
            </w:r>
          </w:p>
          <w:p w14:paraId="5466D349" w14:textId="77777777" w:rsidR="009509C6" w:rsidRPr="00B3772B" w:rsidRDefault="00000000">
            <w:pPr>
              <w:pStyle w:val="ListParagraph"/>
              <w:numPr>
                <w:ilvl w:val="0"/>
                <w:numId w:val="2"/>
              </w:numPr>
              <w:spacing w:after="50" w:line="272" w:lineRule="auto"/>
              <w:rPr>
                <w:sz w:val="22"/>
                <w:szCs w:val="22"/>
              </w:rPr>
            </w:pPr>
            <w:r w:rsidRPr="00B3772B">
              <w:rPr>
                <w:sz w:val="22"/>
                <w:szCs w:val="22"/>
              </w:rPr>
              <w:t>Two personal references (not family members)</w:t>
            </w:r>
          </w:p>
          <w:p w14:paraId="07C4769B" w14:textId="77777777" w:rsidR="009509C6" w:rsidRPr="00B3772B" w:rsidRDefault="00000000">
            <w:pPr>
              <w:pStyle w:val="ListParagraph"/>
              <w:numPr>
                <w:ilvl w:val="0"/>
                <w:numId w:val="2"/>
              </w:numPr>
              <w:spacing w:after="50" w:line="272" w:lineRule="auto"/>
              <w:rPr>
                <w:sz w:val="22"/>
                <w:szCs w:val="22"/>
              </w:rPr>
            </w:pPr>
            <w:r w:rsidRPr="00B3772B">
              <w:rPr>
                <w:sz w:val="22"/>
                <w:szCs w:val="22"/>
              </w:rPr>
              <w:t>Police Information Check</w:t>
            </w:r>
          </w:p>
          <w:p w14:paraId="1706DF0B" w14:textId="77777777" w:rsidR="009509C6" w:rsidRPr="00B3772B" w:rsidRDefault="00000000">
            <w:pPr>
              <w:pStyle w:val="ListParagraph"/>
              <w:numPr>
                <w:ilvl w:val="0"/>
                <w:numId w:val="2"/>
              </w:numPr>
              <w:spacing w:after="50" w:line="272" w:lineRule="auto"/>
              <w:rPr>
                <w:sz w:val="22"/>
                <w:szCs w:val="22"/>
              </w:rPr>
            </w:pPr>
            <w:r w:rsidRPr="00B3772B">
              <w:rPr>
                <w:sz w:val="22"/>
                <w:szCs w:val="22"/>
              </w:rPr>
              <w:t>In-person interview</w:t>
            </w:r>
          </w:p>
          <w:p w14:paraId="7D0A7626" w14:textId="77777777" w:rsidR="009509C6" w:rsidRPr="00B3772B" w:rsidRDefault="00000000">
            <w:pPr>
              <w:pStyle w:val="ListParagraph"/>
              <w:numPr>
                <w:ilvl w:val="0"/>
                <w:numId w:val="2"/>
              </w:numPr>
              <w:spacing w:after="50" w:line="272" w:lineRule="auto"/>
              <w:rPr>
                <w:sz w:val="22"/>
                <w:szCs w:val="22"/>
              </w:rPr>
            </w:pPr>
            <w:r w:rsidRPr="00B3772B">
              <w:rPr>
                <w:sz w:val="22"/>
                <w:szCs w:val="22"/>
              </w:rPr>
              <w:t>Signed License to Occupy, Program Agreement, and consent form</w:t>
            </w:r>
          </w:p>
          <w:p w14:paraId="15637855" w14:textId="77777777" w:rsidR="00F60B91" w:rsidRPr="00B3772B" w:rsidRDefault="00F60B91" w:rsidP="00F60B91">
            <w:pPr>
              <w:pStyle w:val="ListParagraph"/>
              <w:numPr>
                <w:ilvl w:val="0"/>
                <w:numId w:val="2"/>
              </w:numPr>
              <w:spacing w:after="50" w:line="272" w:lineRule="auto"/>
              <w:rPr>
                <w:sz w:val="22"/>
                <w:szCs w:val="22"/>
              </w:rPr>
            </w:pPr>
            <w:r w:rsidRPr="00B3772B">
              <w:rPr>
                <w:sz w:val="22"/>
                <w:szCs w:val="22"/>
              </w:rPr>
              <w:t>Proof of income (Notice of Assessment)</w:t>
            </w:r>
          </w:p>
          <w:p w14:paraId="115857EE" w14:textId="463D80B2" w:rsidR="00F60B91" w:rsidRPr="00B3772B" w:rsidRDefault="00F60B91" w:rsidP="00F60B91">
            <w:pPr>
              <w:pStyle w:val="ListParagraph"/>
              <w:numPr>
                <w:ilvl w:val="0"/>
                <w:numId w:val="2"/>
              </w:numPr>
              <w:spacing w:after="50" w:line="272" w:lineRule="auto"/>
              <w:rPr>
                <w:sz w:val="22"/>
                <w:szCs w:val="22"/>
              </w:rPr>
            </w:pPr>
            <w:r w:rsidRPr="00B3772B">
              <w:rPr>
                <w:sz w:val="22"/>
                <w:szCs w:val="22"/>
              </w:rPr>
              <w:t>Credit History Check</w:t>
            </w:r>
          </w:p>
          <w:p w14:paraId="7DA76E74" w14:textId="77777777" w:rsidR="00F60B91" w:rsidRPr="00B3772B" w:rsidRDefault="00F60B91" w:rsidP="00F60B91">
            <w:pPr>
              <w:pStyle w:val="ListParagraph"/>
              <w:spacing w:after="50" w:line="272" w:lineRule="auto"/>
              <w:ind w:left="431"/>
              <w:rPr>
                <w:sz w:val="22"/>
                <w:szCs w:val="22"/>
              </w:rPr>
            </w:pPr>
          </w:p>
        </w:tc>
      </w:tr>
    </w:tbl>
    <w:p w14:paraId="4DA61586" w14:textId="1F2A1CBC" w:rsidR="00793C6D" w:rsidRDefault="00793C6D">
      <w:pPr>
        <w:spacing w:after="16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3E8"/>
        <w:tblCellMar>
          <w:top w:w="288" w:type="dxa"/>
          <w:left w:w="288" w:type="dxa"/>
          <w:bottom w:w="288" w:type="dxa"/>
          <w:right w:w="288" w:type="dxa"/>
        </w:tblCellMar>
        <w:tblLook w:val="04A0" w:firstRow="1" w:lastRow="0" w:firstColumn="1" w:lastColumn="0" w:noHBand="0" w:noVBand="1"/>
      </w:tblPr>
      <w:tblGrid>
        <w:gridCol w:w="10456"/>
      </w:tblGrid>
      <w:tr w:rsidR="00793C6D" w14:paraId="5D0693A3" w14:textId="77777777" w:rsidTr="00793C6D">
        <w:tc>
          <w:tcPr>
            <w:tcW w:w="10456" w:type="dxa"/>
            <w:shd w:val="clear" w:color="auto" w:fill="F7F3E8"/>
          </w:tcPr>
          <w:p w14:paraId="06217BD3" w14:textId="7A8B645D" w:rsidR="00793C6D" w:rsidRPr="008C5A95" w:rsidRDefault="00793C6D" w:rsidP="00793C6D">
            <w:pPr>
              <w:spacing w:after="60"/>
              <w:rPr>
                <w:sz w:val="24"/>
                <w:szCs w:val="24"/>
              </w:rPr>
            </w:pPr>
            <w:r w:rsidRPr="008C5A95">
              <w:rPr>
                <w:b/>
                <w:bCs/>
                <w:color w:val="003C30"/>
                <w:sz w:val="24"/>
                <w:szCs w:val="24"/>
              </w:rPr>
              <w:t xml:space="preserve">A note on </w:t>
            </w:r>
            <w:r>
              <w:rPr>
                <w:b/>
                <w:bCs/>
                <w:color w:val="003C30"/>
                <w:sz w:val="24"/>
                <w:szCs w:val="24"/>
              </w:rPr>
              <w:t>the home visit</w:t>
            </w:r>
          </w:p>
          <w:p w14:paraId="37B2AF94" w14:textId="245A5D13" w:rsidR="00793C6D" w:rsidRDefault="00793C6D" w:rsidP="00793C6D">
            <w:pPr>
              <w:spacing w:after="160"/>
              <w:rPr>
                <w:sz w:val="24"/>
                <w:szCs w:val="24"/>
              </w:rPr>
            </w:pPr>
            <w:r w:rsidRPr="00793C6D">
              <w:rPr>
                <w:sz w:val="24"/>
                <w:szCs w:val="24"/>
              </w:rPr>
              <w:t>The home visit helps confirm that there is a private room available, that shared spaces are suitable, and that the home appears safe and appropriate for a shared living arrangement. It is not a formal building inspection.</w:t>
            </w:r>
            <w:r>
              <w:rPr>
                <w:sz w:val="24"/>
                <w:szCs w:val="24"/>
              </w:rPr>
              <w:t xml:space="preserve"> Where possible, we will try to support you to prepare your home for sharing.</w:t>
            </w:r>
          </w:p>
        </w:tc>
      </w:tr>
    </w:tbl>
    <w:p w14:paraId="2C1C30B8" w14:textId="77777777" w:rsidR="00793C6D" w:rsidRDefault="00793C6D">
      <w:pPr>
        <w:spacing w:after="160"/>
        <w:rPr>
          <w:sz w:val="24"/>
          <w:szCs w:val="24"/>
        </w:rPr>
      </w:pPr>
    </w:p>
    <w:tbl>
      <w:tblPr>
        <w:tblW w:w="10466"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66"/>
      </w:tblGrid>
      <w:tr w:rsidR="00F60B91" w:rsidRPr="00F60B91" w14:paraId="483E92AD" w14:textId="77777777" w:rsidTr="00066F39">
        <w:tc>
          <w:tcPr>
            <w:tcW w:w="10466" w:type="dxa"/>
            <w:shd w:val="clear" w:color="003C30" w:fill="003C30"/>
            <w:tcMar>
              <w:top w:w="100" w:type="dxa"/>
              <w:left w:w="180" w:type="dxa"/>
              <w:bottom w:w="100" w:type="dxa"/>
              <w:right w:w="180" w:type="dxa"/>
            </w:tcMar>
            <w:vAlign w:val="center"/>
          </w:tcPr>
          <w:p w14:paraId="0E2BFABB" w14:textId="77777777" w:rsidR="00F60B91" w:rsidRPr="00F60B91" w:rsidRDefault="00F60B91" w:rsidP="00066F39">
            <w:pPr>
              <w:spacing w:after="0"/>
              <w:rPr>
                <w:sz w:val="24"/>
                <w:szCs w:val="24"/>
              </w:rPr>
            </w:pPr>
            <w:r>
              <w:rPr>
                <w:b/>
                <w:bCs/>
                <w:color w:val="FFFFFF"/>
                <w:spacing w:val="30"/>
                <w:sz w:val="24"/>
                <w:szCs w:val="24"/>
              </w:rPr>
              <w:lastRenderedPageBreak/>
              <w:t>FI</w:t>
            </w:r>
            <w:r w:rsidRPr="00F60B91">
              <w:rPr>
                <w:b/>
                <w:bCs/>
                <w:color w:val="FFFFFF"/>
                <w:spacing w:val="30"/>
                <w:sz w:val="24"/>
                <w:szCs w:val="24"/>
              </w:rPr>
              <w:t>NANCIAL CONTRIBUTION</w:t>
            </w:r>
          </w:p>
        </w:tc>
      </w:tr>
    </w:tbl>
    <w:p w14:paraId="6552B931" w14:textId="77777777" w:rsidR="00405C6D" w:rsidRDefault="00405C6D" w:rsidP="00F60B91">
      <w:pPr>
        <w:spacing w:after="100" w:line="288" w:lineRule="auto"/>
        <w:rPr>
          <w:sz w:val="24"/>
          <w:szCs w:val="24"/>
        </w:rPr>
      </w:pPr>
    </w:p>
    <w:p w14:paraId="262316B8" w14:textId="1EB6C93C" w:rsidR="00F60B91" w:rsidRDefault="00F60B91" w:rsidP="00F60B91">
      <w:pPr>
        <w:spacing w:after="100" w:line="288" w:lineRule="auto"/>
        <w:rPr>
          <w:sz w:val="24"/>
          <w:szCs w:val="24"/>
        </w:rPr>
      </w:pPr>
      <w:r w:rsidRPr="00F60B91">
        <w:rPr>
          <w:sz w:val="24"/>
          <w:szCs w:val="24"/>
        </w:rPr>
        <w:t xml:space="preserve">The monthly contribution is agreed directly between the </w:t>
      </w:r>
      <w:proofErr w:type="gramStart"/>
      <w:r w:rsidRPr="00F60B91">
        <w:rPr>
          <w:sz w:val="24"/>
          <w:szCs w:val="24"/>
        </w:rPr>
        <w:t>Home Owner</w:t>
      </w:r>
      <w:proofErr w:type="gramEnd"/>
      <w:r w:rsidRPr="00F60B91">
        <w:rPr>
          <w:sz w:val="24"/>
          <w:szCs w:val="24"/>
        </w:rPr>
        <w:t xml:space="preserve"> and the Home Seeker. Hollyburn provides guidance and templates but does not hold or manage payments.</w:t>
      </w:r>
    </w:p>
    <w:p w14:paraId="26B928E1" w14:textId="19649DB7" w:rsidR="008C5A95" w:rsidRDefault="009429A2" w:rsidP="00F60B91">
      <w:pPr>
        <w:spacing w:after="100" w:line="288" w:lineRule="auto"/>
        <w:rPr>
          <w:sz w:val="24"/>
          <w:szCs w:val="24"/>
        </w:rPr>
      </w:pPr>
      <w:r w:rsidRPr="009429A2">
        <w:rPr>
          <w:sz w:val="24"/>
          <w:szCs w:val="24"/>
        </w:rPr>
        <w:t>In most cases, the minimum monthly contribution is expected to be $700. If this is a concern, please speak with the coordinator before deciding not to apply.</w:t>
      </w:r>
    </w:p>
    <w:p w14:paraId="2B2B5F25" w14:textId="77777777" w:rsidR="00F60B91" w:rsidRDefault="00F60B91" w:rsidP="00F60B91"/>
    <w:tbl>
      <w:tblPr>
        <w:tblW w:w="104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F60B91" w:rsidRPr="00F60B91" w14:paraId="081C48C1" w14:textId="77777777" w:rsidTr="00066F39">
        <w:tblPrEx>
          <w:tblCellMar>
            <w:top w:w="0" w:type="dxa"/>
            <w:bottom w:w="0" w:type="dxa"/>
          </w:tblCellMar>
        </w:tblPrEx>
        <w:tc>
          <w:tcPr>
            <w:tcW w:w="10466" w:type="dxa"/>
            <w:shd w:val="clear" w:color="C9EAA3" w:fill="C9EAA3"/>
            <w:tcMar>
              <w:top w:w="140" w:type="dxa"/>
              <w:left w:w="200" w:type="dxa"/>
              <w:bottom w:w="140" w:type="dxa"/>
              <w:right w:w="200" w:type="dxa"/>
            </w:tcMar>
          </w:tcPr>
          <w:p w14:paraId="39EDE12A" w14:textId="77777777" w:rsidR="00F60B91" w:rsidRPr="00F60B91" w:rsidRDefault="00F60B91" w:rsidP="00066F39">
            <w:pPr>
              <w:spacing w:after="60"/>
              <w:rPr>
                <w:sz w:val="24"/>
                <w:szCs w:val="24"/>
              </w:rPr>
            </w:pPr>
            <w:r w:rsidRPr="00F60B91">
              <w:rPr>
                <w:b/>
                <w:bCs/>
                <w:color w:val="003C30"/>
                <w:sz w:val="24"/>
                <w:szCs w:val="24"/>
              </w:rPr>
              <w:t>How the amount is worked out</w:t>
            </w:r>
          </w:p>
          <w:p w14:paraId="75E3D01C" w14:textId="77777777" w:rsidR="00F60B91" w:rsidRPr="008C5A95" w:rsidRDefault="00F60B91" w:rsidP="00066F39">
            <w:pPr>
              <w:spacing w:after="60"/>
              <w:rPr>
                <w:sz w:val="22"/>
                <w:szCs w:val="22"/>
              </w:rPr>
            </w:pPr>
            <w:proofErr w:type="gramStart"/>
            <w:r w:rsidRPr="008C5A95">
              <w:rPr>
                <w:color w:val="003C30"/>
                <w:sz w:val="22"/>
                <w:szCs w:val="22"/>
              </w:rPr>
              <w:t>Home Owners</w:t>
            </w:r>
            <w:proofErr w:type="gramEnd"/>
            <w:r w:rsidRPr="008C5A95">
              <w:rPr>
                <w:color w:val="003C30"/>
                <w:sz w:val="22"/>
                <w:szCs w:val="22"/>
              </w:rPr>
              <w:t xml:space="preserve"> indicate a comfortable range for their room.</w:t>
            </w:r>
          </w:p>
          <w:p w14:paraId="3FB3C9CB" w14:textId="77777777" w:rsidR="00F60B91" w:rsidRDefault="00F60B91" w:rsidP="00066F39">
            <w:pPr>
              <w:spacing w:after="60"/>
              <w:rPr>
                <w:color w:val="003C30"/>
                <w:sz w:val="22"/>
                <w:szCs w:val="22"/>
              </w:rPr>
            </w:pPr>
            <w:r w:rsidRPr="008C5A95">
              <w:rPr>
                <w:color w:val="003C30"/>
                <w:sz w:val="22"/>
                <w:szCs w:val="22"/>
              </w:rPr>
              <w:t>Home Seekers provide proof of income - approximately 30% of annual gross income is used as a guide for affordability (minimum $700/month).</w:t>
            </w:r>
          </w:p>
          <w:p w14:paraId="17F2270E" w14:textId="530A79DC" w:rsidR="009429A2" w:rsidRPr="008C5A95" w:rsidRDefault="009429A2" w:rsidP="00066F39">
            <w:pPr>
              <w:spacing w:after="60"/>
              <w:rPr>
                <w:color w:val="003C30"/>
                <w:sz w:val="22"/>
                <w:szCs w:val="22"/>
              </w:rPr>
            </w:pPr>
            <w:r w:rsidRPr="009429A2">
              <w:rPr>
                <w:color w:val="003C30"/>
                <w:sz w:val="22"/>
                <w:szCs w:val="22"/>
              </w:rPr>
              <w:t>For example, if a Home Seeker’s annual gross income is $30,000, 30% would be $9,000 per year, or about $750 per month. This would be used as a starting point for discussion, not an automatic amount.</w:t>
            </w:r>
          </w:p>
          <w:p w14:paraId="6F5141E4" w14:textId="77777777" w:rsidR="00F60B91" w:rsidRPr="008C5A95" w:rsidRDefault="00F60B91" w:rsidP="00066F39">
            <w:pPr>
              <w:spacing w:after="60"/>
              <w:rPr>
                <w:sz w:val="22"/>
                <w:szCs w:val="22"/>
              </w:rPr>
            </w:pPr>
            <w:r w:rsidRPr="008C5A95">
              <w:rPr>
                <w:color w:val="003C30"/>
                <w:sz w:val="22"/>
                <w:szCs w:val="22"/>
              </w:rPr>
              <w:t>Hollyburn uses this, alongside other factors, to suggest compatible matches.</w:t>
            </w:r>
          </w:p>
          <w:p w14:paraId="1B59BD2B" w14:textId="77777777" w:rsidR="00F60B91" w:rsidRPr="008C5A95" w:rsidRDefault="00F60B91" w:rsidP="00066F39">
            <w:pPr>
              <w:spacing w:after="60"/>
              <w:rPr>
                <w:sz w:val="22"/>
                <w:szCs w:val="22"/>
              </w:rPr>
            </w:pPr>
            <w:r w:rsidRPr="008C5A95">
              <w:rPr>
                <w:color w:val="003C30"/>
                <w:sz w:val="22"/>
                <w:szCs w:val="22"/>
              </w:rPr>
              <w:t>The final amount is always decided between the participants, based on affordability and the amenities provided.</w:t>
            </w:r>
          </w:p>
          <w:p w14:paraId="5CBADF7B" w14:textId="77777777" w:rsidR="00F60B91" w:rsidRPr="00F60B91" w:rsidRDefault="00F60B91" w:rsidP="00066F39">
            <w:pPr>
              <w:spacing w:after="60"/>
              <w:rPr>
                <w:sz w:val="24"/>
                <w:szCs w:val="24"/>
              </w:rPr>
            </w:pPr>
            <w:r w:rsidRPr="008C5A95">
              <w:rPr>
                <w:color w:val="003C30"/>
                <w:sz w:val="22"/>
                <w:szCs w:val="22"/>
              </w:rPr>
              <w:t>In most cases, the contribution is expected to be below market rent.</w:t>
            </w:r>
          </w:p>
        </w:tc>
      </w:tr>
    </w:tbl>
    <w:p w14:paraId="401FCA23" w14:textId="77777777" w:rsidR="00F60B91" w:rsidRPr="00F60B91" w:rsidRDefault="00F60B91" w:rsidP="00F60B91">
      <w:pPr>
        <w:rPr>
          <w:sz w:val="24"/>
          <w:szCs w:val="24"/>
        </w:rPr>
      </w:pPr>
    </w:p>
    <w:p w14:paraId="1E9A7922" w14:textId="77777777" w:rsidR="00F60B91" w:rsidRPr="00F60B91" w:rsidRDefault="00F60B91" w:rsidP="00F60B91">
      <w:pPr>
        <w:spacing w:after="100" w:line="288" w:lineRule="auto"/>
        <w:rPr>
          <w:sz w:val="24"/>
          <w:szCs w:val="24"/>
        </w:rPr>
      </w:pPr>
      <w:r w:rsidRPr="00F60B91">
        <w:rPr>
          <w:b/>
          <w:bCs/>
          <w:color w:val="003C30"/>
          <w:sz w:val="24"/>
          <w:szCs w:val="24"/>
        </w:rPr>
        <w:t>Other financial considerations:</w:t>
      </w:r>
    </w:p>
    <w:p w14:paraId="2725CDB8" w14:textId="77777777" w:rsidR="00F60B91" w:rsidRPr="00F60B91" w:rsidRDefault="00F60B91" w:rsidP="00F60B91">
      <w:pPr>
        <w:pStyle w:val="ListParagraph"/>
        <w:numPr>
          <w:ilvl w:val="0"/>
          <w:numId w:val="2"/>
        </w:numPr>
        <w:spacing w:after="60" w:line="280" w:lineRule="auto"/>
        <w:rPr>
          <w:sz w:val="24"/>
          <w:szCs w:val="24"/>
        </w:rPr>
      </w:pPr>
      <w:r w:rsidRPr="00F60B91">
        <w:rPr>
          <w:sz w:val="24"/>
          <w:szCs w:val="24"/>
        </w:rPr>
        <w:t>Utilities are usually discussed separately and agreed between participants.</w:t>
      </w:r>
    </w:p>
    <w:p w14:paraId="7051C071" w14:textId="77777777" w:rsidR="00F60B91" w:rsidRPr="00F60B91" w:rsidRDefault="00F60B91" w:rsidP="00F60B91">
      <w:pPr>
        <w:pStyle w:val="ListParagraph"/>
        <w:numPr>
          <w:ilvl w:val="0"/>
          <w:numId w:val="2"/>
        </w:numPr>
        <w:spacing w:after="60" w:line="280" w:lineRule="auto"/>
        <w:rPr>
          <w:sz w:val="24"/>
          <w:szCs w:val="24"/>
        </w:rPr>
      </w:pPr>
      <w:r w:rsidRPr="00F60B91">
        <w:rPr>
          <w:sz w:val="24"/>
          <w:szCs w:val="24"/>
        </w:rPr>
        <w:t xml:space="preserve">The contribution is paid directly between </w:t>
      </w:r>
      <w:proofErr w:type="gramStart"/>
      <w:r w:rsidRPr="00F60B91">
        <w:rPr>
          <w:sz w:val="24"/>
          <w:szCs w:val="24"/>
        </w:rPr>
        <w:t>participants</w:t>
      </w:r>
      <w:r>
        <w:rPr>
          <w:sz w:val="24"/>
          <w:szCs w:val="24"/>
        </w:rPr>
        <w:t>,</w:t>
      </w:r>
      <w:proofErr w:type="gramEnd"/>
      <w:r>
        <w:rPr>
          <w:sz w:val="24"/>
          <w:szCs w:val="24"/>
        </w:rPr>
        <w:t xml:space="preserve"> </w:t>
      </w:r>
      <w:r w:rsidRPr="00F60B91">
        <w:rPr>
          <w:sz w:val="24"/>
          <w:szCs w:val="24"/>
        </w:rPr>
        <w:t>Hollyburn does not hold or handle payments.</w:t>
      </w:r>
    </w:p>
    <w:p w14:paraId="0B509C86" w14:textId="77777777" w:rsidR="00F60B91" w:rsidRPr="00F60B91" w:rsidRDefault="00F60B91" w:rsidP="00F60B91">
      <w:pPr>
        <w:pStyle w:val="ListParagraph"/>
        <w:numPr>
          <w:ilvl w:val="0"/>
          <w:numId w:val="2"/>
        </w:numPr>
        <w:spacing w:after="60" w:line="280" w:lineRule="auto"/>
        <w:rPr>
          <w:sz w:val="24"/>
          <w:szCs w:val="24"/>
        </w:rPr>
      </w:pPr>
      <w:r w:rsidRPr="00F60B91">
        <w:rPr>
          <w:sz w:val="24"/>
          <w:szCs w:val="24"/>
        </w:rPr>
        <w:t xml:space="preserve">A security deposit may be requested by the </w:t>
      </w:r>
      <w:proofErr w:type="gramStart"/>
      <w:r w:rsidRPr="00F60B91">
        <w:rPr>
          <w:sz w:val="24"/>
          <w:szCs w:val="24"/>
        </w:rPr>
        <w:t>Home Owner</w:t>
      </w:r>
      <w:proofErr w:type="gramEnd"/>
      <w:r w:rsidRPr="00F60B91">
        <w:rPr>
          <w:sz w:val="24"/>
          <w:szCs w:val="24"/>
        </w:rPr>
        <w:t>. Hollyburn recommends it be no more than half of one month's contribution.</w:t>
      </w:r>
    </w:p>
    <w:p w14:paraId="2E9182B1" w14:textId="77777777" w:rsidR="00F60B91" w:rsidRDefault="00F60B91" w:rsidP="00F60B91">
      <w:pPr>
        <w:pStyle w:val="ListParagraph"/>
        <w:numPr>
          <w:ilvl w:val="0"/>
          <w:numId w:val="2"/>
        </w:numPr>
        <w:spacing w:after="60" w:line="280" w:lineRule="auto"/>
        <w:rPr>
          <w:sz w:val="24"/>
          <w:szCs w:val="24"/>
        </w:rPr>
      </w:pPr>
      <w:r w:rsidRPr="00F60B91">
        <w:rPr>
          <w:sz w:val="24"/>
          <w:szCs w:val="24"/>
        </w:rPr>
        <w:t>Payment dates, late payment expectations, utilities, deposits</w:t>
      </w:r>
      <w:r>
        <w:rPr>
          <w:sz w:val="24"/>
          <w:szCs w:val="24"/>
        </w:rPr>
        <w:t xml:space="preserve"> </w:t>
      </w:r>
      <w:r w:rsidRPr="00F60B91">
        <w:rPr>
          <w:sz w:val="24"/>
          <w:szCs w:val="24"/>
        </w:rPr>
        <w:t xml:space="preserve">and receipts should all be written </w:t>
      </w:r>
      <w:proofErr w:type="gramStart"/>
      <w:r w:rsidRPr="00F60B91">
        <w:rPr>
          <w:sz w:val="24"/>
          <w:szCs w:val="24"/>
        </w:rPr>
        <w:t>into</w:t>
      </w:r>
      <w:proofErr w:type="gramEnd"/>
      <w:r w:rsidRPr="00F60B91">
        <w:rPr>
          <w:sz w:val="24"/>
          <w:szCs w:val="24"/>
        </w:rPr>
        <w:t xml:space="preserve"> the License to Occupy agreement.</w:t>
      </w:r>
    </w:p>
    <w:p w14:paraId="628F9ECD" w14:textId="626CFB3B" w:rsidR="00405C6D" w:rsidRPr="00405C6D" w:rsidRDefault="009429A2" w:rsidP="00405C6D">
      <w:pPr>
        <w:pStyle w:val="ListParagraph"/>
        <w:numPr>
          <w:ilvl w:val="0"/>
          <w:numId w:val="2"/>
        </w:numPr>
        <w:spacing w:after="60" w:line="280" w:lineRule="auto"/>
        <w:rPr>
          <w:sz w:val="24"/>
          <w:szCs w:val="24"/>
        </w:rPr>
      </w:pPr>
      <w:r w:rsidRPr="009429A2">
        <w:rPr>
          <w:sz w:val="24"/>
          <w:szCs w:val="24"/>
        </w:rPr>
        <w:t>Home Providers should consider whether receiving a monthly financial contribution may affect their taxes, benefits, insurance, or other personal financial circumstances, and are encouraged to seek independent advice if needed.</w:t>
      </w:r>
    </w:p>
    <w:p w14:paraId="51610FF7" w14:textId="77777777" w:rsidR="009509C6" w:rsidRDefault="009509C6">
      <w:pPr>
        <w:spacing w:after="160"/>
      </w:pPr>
    </w:p>
    <w:tbl>
      <w:tblPr>
        <w:tblW w:w="10466"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66"/>
      </w:tblGrid>
      <w:tr w:rsidR="009509C6" w14:paraId="23470C57" w14:textId="77777777">
        <w:tc>
          <w:tcPr>
            <w:tcW w:w="10466" w:type="dxa"/>
            <w:shd w:val="clear" w:color="003C30" w:fill="003C30"/>
            <w:tcMar>
              <w:top w:w="100" w:type="dxa"/>
              <w:left w:w="180" w:type="dxa"/>
              <w:bottom w:w="100" w:type="dxa"/>
              <w:right w:w="180" w:type="dxa"/>
            </w:tcMar>
            <w:vAlign w:val="center"/>
          </w:tcPr>
          <w:p w14:paraId="13AE5D89" w14:textId="77777777" w:rsidR="009509C6" w:rsidRDefault="00000000">
            <w:pPr>
              <w:spacing w:after="0"/>
            </w:pPr>
            <w:r>
              <w:rPr>
                <w:b/>
                <w:bCs/>
                <w:color w:val="FFFFFF"/>
                <w:spacing w:val="30"/>
                <w:sz w:val="22"/>
                <w:szCs w:val="22"/>
              </w:rPr>
              <w:t>HOW MATCHING WORKS</w:t>
            </w:r>
          </w:p>
        </w:tc>
      </w:tr>
    </w:tbl>
    <w:p w14:paraId="77B12897" w14:textId="77777777" w:rsidR="009509C6" w:rsidRPr="00F60B91" w:rsidRDefault="009509C6">
      <w:pPr>
        <w:rPr>
          <w:sz w:val="24"/>
          <w:szCs w:val="24"/>
        </w:rPr>
      </w:pPr>
    </w:p>
    <w:p w14:paraId="5A005ECE" w14:textId="424D7271" w:rsidR="009509C6" w:rsidRDefault="00000000" w:rsidP="008C5A95">
      <w:pPr>
        <w:spacing w:after="100" w:line="288" w:lineRule="auto"/>
        <w:rPr>
          <w:sz w:val="24"/>
          <w:szCs w:val="24"/>
        </w:rPr>
      </w:pPr>
      <w:r w:rsidRPr="00F60B91">
        <w:rPr>
          <w:sz w:val="24"/>
          <w:szCs w:val="24"/>
        </w:rPr>
        <w:t>Participants are asked questions throughout the application about their expectations and comfort with shared living. Hollyburn considers a range of factors when identifying possible matches.</w:t>
      </w:r>
    </w:p>
    <w:p w14:paraId="7A5D79BF" w14:textId="77777777" w:rsidR="00B3772B" w:rsidRPr="00F60B91" w:rsidRDefault="00B3772B" w:rsidP="008C5A95">
      <w:pPr>
        <w:spacing w:after="100" w:line="288" w:lineRule="auto"/>
        <w:rPr>
          <w:sz w:val="24"/>
          <w:szCs w:val="24"/>
        </w:rPr>
      </w:pPr>
    </w:p>
    <w:p w14:paraId="0875CB1E" w14:textId="22EF3C68" w:rsidR="009509C6" w:rsidRPr="008C5A95" w:rsidRDefault="00000000" w:rsidP="009429A2">
      <w:pPr>
        <w:spacing w:after="100" w:line="288" w:lineRule="auto"/>
        <w:rPr>
          <w:sz w:val="24"/>
          <w:szCs w:val="24"/>
        </w:rPr>
      </w:pPr>
      <w:r w:rsidRPr="00F60B91">
        <w:rPr>
          <w:b/>
          <w:bCs/>
          <w:color w:val="003C30"/>
          <w:sz w:val="24"/>
          <w:szCs w:val="24"/>
        </w:rPr>
        <w:lastRenderedPageBreak/>
        <w:t>Matching factors may include:</w:t>
      </w:r>
    </w:p>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88"/>
        <w:gridCol w:w="3488"/>
        <w:gridCol w:w="3490"/>
      </w:tblGrid>
      <w:tr w:rsidR="009509C6" w:rsidRPr="008C5A95" w14:paraId="1314D2F0" w14:textId="77777777">
        <w:tblPrEx>
          <w:tblCellMar>
            <w:top w:w="0" w:type="dxa"/>
            <w:bottom w:w="0" w:type="dxa"/>
          </w:tblCellMar>
        </w:tblPrEx>
        <w:tc>
          <w:tcPr>
            <w:tcW w:w="3488" w:type="dxa"/>
            <w:tcMar>
              <w:top w:w="40" w:type="dxa"/>
              <w:left w:w="60" w:type="dxa"/>
              <w:bottom w:w="40" w:type="dxa"/>
              <w:right w:w="60" w:type="dxa"/>
            </w:tcMar>
          </w:tcPr>
          <w:p w14:paraId="29FE0349" w14:textId="77777777" w:rsidR="009509C6" w:rsidRPr="009429A2" w:rsidRDefault="00000000">
            <w:pPr>
              <w:pStyle w:val="ListParagraph"/>
              <w:numPr>
                <w:ilvl w:val="0"/>
                <w:numId w:val="2"/>
              </w:numPr>
              <w:spacing w:after="40"/>
              <w:rPr>
                <w:sz w:val="22"/>
                <w:szCs w:val="22"/>
              </w:rPr>
            </w:pPr>
            <w:r w:rsidRPr="009429A2">
              <w:rPr>
                <w:sz w:val="22"/>
                <w:szCs w:val="22"/>
              </w:rPr>
              <w:t>Location</w:t>
            </w:r>
          </w:p>
        </w:tc>
        <w:tc>
          <w:tcPr>
            <w:tcW w:w="3488" w:type="dxa"/>
            <w:tcMar>
              <w:top w:w="40" w:type="dxa"/>
              <w:left w:w="60" w:type="dxa"/>
              <w:bottom w:w="40" w:type="dxa"/>
              <w:right w:w="60" w:type="dxa"/>
            </w:tcMar>
          </w:tcPr>
          <w:p w14:paraId="10D0C2A4" w14:textId="77777777" w:rsidR="009509C6" w:rsidRPr="009429A2" w:rsidRDefault="00000000">
            <w:pPr>
              <w:pStyle w:val="ListParagraph"/>
              <w:numPr>
                <w:ilvl w:val="0"/>
                <w:numId w:val="2"/>
              </w:numPr>
              <w:spacing w:after="40"/>
              <w:rPr>
                <w:sz w:val="22"/>
                <w:szCs w:val="22"/>
              </w:rPr>
            </w:pPr>
            <w:r w:rsidRPr="009429A2">
              <w:rPr>
                <w:sz w:val="22"/>
                <w:szCs w:val="22"/>
              </w:rPr>
              <w:t>Personality &amp; communication style</w:t>
            </w:r>
          </w:p>
        </w:tc>
        <w:tc>
          <w:tcPr>
            <w:tcW w:w="3490" w:type="dxa"/>
            <w:tcMar>
              <w:top w:w="40" w:type="dxa"/>
              <w:left w:w="60" w:type="dxa"/>
              <w:bottom w:w="40" w:type="dxa"/>
              <w:right w:w="60" w:type="dxa"/>
            </w:tcMar>
          </w:tcPr>
          <w:p w14:paraId="33C7CD1E" w14:textId="77777777" w:rsidR="009509C6" w:rsidRPr="009429A2" w:rsidRDefault="00000000">
            <w:pPr>
              <w:pStyle w:val="ListParagraph"/>
              <w:numPr>
                <w:ilvl w:val="0"/>
                <w:numId w:val="2"/>
              </w:numPr>
              <w:spacing w:after="40"/>
              <w:rPr>
                <w:sz w:val="22"/>
                <w:szCs w:val="22"/>
              </w:rPr>
            </w:pPr>
            <w:r w:rsidRPr="009429A2">
              <w:rPr>
                <w:sz w:val="22"/>
                <w:szCs w:val="22"/>
              </w:rPr>
              <w:t>Accessibility needs</w:t>
            </w:r>
          </w:p>
        </w:tc>
      </w:tr>
      <w:tr w:rsidR="009509C6" w:rsidRPr="008C5A95" w14:paraId="4CE40AE7" w14:textId="77777777">
        <w:tblPrEx>
          <w:tblCellMar>
            <w:top w:w="0" w:type="dxa"/>
            <w:bottom w:w="0" w:type="dxa"/>
          </w:tblCellMar>
        </w:tblPrEx>
        <w:tc>
          <w:tcPr>
            <w:tcW w:w="3488" w:type="dxa"/>
            <w:tcMar>
              <w:top w:w="40" w:type="dxa"/>
              <w:left w:w="60" w:type="dxa"/>
              <w:bottom w:w="40" w:type="dxa"/>
              <w:right w:w="60" w:type="dxa"/>
            </w:tcMar>
          </w:tcPr>
          <w:p w14:paraId="20ED0F44" w14:textId="77777777" w:rsidR="009509C6" w:rsidRPr="009429A2" w:rsidRDefault="00000000">
            <w:pPr>
              <w:pStyle w:val="ListParagraph"/>
              <w:numPr>
                <w:ilvl w:val="0"/>
                <w:numId w:val="2"/>
              </w:numPr>
              <w:spacing w:after="40"/>
              <w:rPr>
                <w:sz w:val="22"/>
                <w:szCs w:val="22"/>
              </w:rPr>
            </w:pPr>
            <w:r w:rsidRPr="009429A2">
              <w:rPr>
                <w:sz w:val="22"/>
                <w:szCs w:val="22"/>
              </w:rPr>
              <w:t>Budget</w:t>
            </w:r>
          </w:p>
        </w:tc>
        <w:tc>
          <w:tcPr>
            <w:tcW w:w="3488" w:type="dxa"/>
            <w:tcMar>
              <w:top w:w="40" w:type="dxa"/>
              <w:left w:w="60" w:type="dxa"/>
              <w:bottom w:w="40" w:type="dxa"/>
              <w:right w:w="60" w:type="dxa"/>
            </w:tcMar>
          </w:tcPr>
          <w:p w14:paraId="416F6185" w14:textId="77777777" w:rsidR="009509C6" w:rsidRPr="009429A2" w:rsidRDefault="00000000">
            <w:pPr>
              <w:pStyle w:val="ListParagraph"/>
              <w:numPr>
                <w:ilvl w:val="0"/>
                <w:numId w:val="2"/>
              </w:numPr>
              <w:spacing w:after="40"/>
              <w:rPr>
                <w:sz w:val="22"/>
                <w:szCs w:val="22"/>
              </w:rPr>
            </w:pPr>
            <w:r w:rsidRPr="009429A2">
              <w:rPr>
                <w:sz w:val="22"/>
                <w:szCs w:val="22"/>
              </w:rPr>
              <w:t>Daily routines &amp; noise tolerance</w:t>
            </w:r>
          </w:p>
        </w:tc>
        <w:tc>
          <w:tcPr>
            <w:tcW w:w="3490" w:type="dxa"/>
            <w:tcMar>
              <w:top w:w="40" w:type="dxa"/>
              <w:left w:w="60" w:type="dxa"/>
              <w:bottom w:w="40" w:type="dxa"/>
              <w:right w:w="60" w:type="dxa"/>
            </w:tcMar>
          </w:tcPr>
          <w:p w14:paraId="68FCFF89" w14:textId="77777777" w:rsidR="009509C6" w:rsidRPr="009429A2" w:rsidRDefault="00000000">
            <w:pPr>
              <w:pStyle w:val="ListParagraph"/>
              <w:numPr>
                <w:ilvl w:val="0"/>
                <w:numId w:val="2"/>
              </w:numPr>
              <w:spacing w:after="40"/>
              <w:rPr>
                <w:sz w:val="22"/>
                <w:szCs w:val="22"/>
              </w:rPr>
            </w:pPr>
            <w:r w:rsidRPr="009429A2">
              <w:rPr>
                <w:sz w:val="22"/>
                <w:szCs w:val="22"/>
              </w:rPr>
              <w:t>Cultural or language considerations</w:t>
            </w:r>
          </w:p>
        </w:tc>
      </w:tr>
      <w:tr w:rsidR="009509C6" w:rsidRPr="008C5A95" w14:paraId="529D810D" w14:textId="77777777">
        <w:tblPrEx>
          <w:tblCellMar>
            <w:top w:w="0" w:type="dxa"/>
            <w:bottom w:w="0" w:type="dxa"/>
          </w:tblCellMar>
        </w:tblPrEx>
        <w:tc>
          <w:tcPr>
            <w:tcW w:w="3488" w:type="dxa"/>
            <w:tcMar>
              <w:top w:w="40" w:type="dxa"/>
              <w:left w:w="60" w:type="dxa"/>
              <w:bottom w:w="40" w:type="dxa"/>
              <w:right w:w="60" w:type="dxa"/>
            </w:tcMar>
          </w:tcPr>
          <w:p w14:paraId="63831B7A" w14:textId="77777777" w:rsidR="009509C6" w:rsidRPr="009429A2" w:rsidRDefault="00000000">
            <w:pPr>
              <w:pStyle w:val="ListParagraph"/>
              <w:numPr>
                <w:ilvl w:val="0"/>
                <w:numId w:val="2"/>
              </w:numPr>
              <w:spacing w:after="40"/>
              <w:rPr>
                <w:sz w:val="22"/>
                <w:szCs w:val="22"/>
              </w:rPr>
            </w:pPr>
            <w:r w:rsidRPr="009429A2">
              <w:rPr>
                <w:sz w:val="22"/>
                <w:szCs w:val="22"/>
              </w:rPr>
              <w:t>Smoking / non-smoking</w:t>
            </w:r>
          </w:p>
        </w:tc>
        <w:tc>
          <w:tcPr>
            <w:tcW w:w="3488" w:type="dxa"/>
            <w:tcMar>
              <w:top w:w="40" w:type="dxa"/>
              <w:left w:w="60" w:type="dxa"/>
              <w:bottom w:w="40" w:type="dxa"/>
              <w:right w:w="60" w:type="dxa"/>
            </w:tcMar>
          </w:tcPr>
          <w:p w14:paraId="37C2162D" w14:textId="77777777" w:rsidR="009509C6" w:rsidRPr="009429A2" w:rsidRDefault="00000000">
            <w:pPr>
              <w:pStyle w:val="ListParagraph"/>
              <w:numPr>
                <w:ilvl w:val="0"/>
                <w:numId w:val="2"/>
              </w:numPr>
              <w:spacing w:after="40"/>
              <w:rPr>
                <w:sz w:val="22"/>
                <w:szCs w:val="22"/>
              </w:rPr>
            </w:pPr>
            <w:r w:rsidRPr="009429A2">
              <w:rPr>
                <w:sz w:val="22"/>
                <w:szCs w:val="22"/>
              </w:rPr>
              <w:t>Cleanliness preferences</w:t>
            </w:r>
          </w:p>
        </w:tc>
        <w:tc>
          <w:tcPr>
            <w:tcW w:w="3490" w:type="dxa"/>
            <w:tcMar>
              <w:top w:w="40" w:type="dxa"/>
              <w:left w:w="60" w:type="dxa"/>
              <w:bottom w:w="40" w:type="dxa"/>
              <w:right w:w="60" w:type="dxa"/>
            </w:tcMar>
          </w:tcPr>
          <w:p w14:paraId="2BD983AE" w14:textId="77777777" w:rsidR="009509C6" w:rsidRPr="009429A2" w:rsidRDefault="00000000">
            <w:pPr>
              <w:pStyle w:val="ListParagraph"/>
              <w:numPr>
                <w:ilvl w:val="0"/>
                <w:numId w:val="2"/>
              </w:numPr>
              <w:spacing w:after="40"/>
              <w:rPr>
                <w:sz w:val="22"/>
                <w:szCs w:val="22"/>
              </w:rPr>
            </w:pPr>
            <w:r w:rsidRPr="009429A2">
              <w:rPr>
                <w:sz w:val="22"/>
                <w:szCs w:val="22"/>
              </w:rPr>
              <w:t>Privacy preferences</w:t>
            </w:r>
          </w:p>
        </w:tc>
      </w:tr>
      <w:tr w:rsidR="009509C6" w:rsidRPr="008C5A95" w14:paraId="2A0F916C" w14:textId="77777777">
        <w:tblPrEx>
          <w:tblCellMar>
            <w:top w:w="0" w:type="dxa"/>
            <w:bottom w:w="0" w:type="dxa"/>
          </w:tblCellMar>
        </w:tblPrEx>
        <w:tc>
          <w:tcPr>
            <w:tcW w:w="3488" w:type="dxa"/>
            <w:tcMar>
              <w:top w:w="40" w:type="dxa"/>
              <w:left w:w="60" w:type="dxa"/>
              <w:bottom w:w="40" w:type="dxa"/>
              <w:right w:w="60" w:type="dxa"/>
            </w:tcMar>
          </w:tcPr>
          <w:p w14:paraId="7F6CBD90" w14:textId="77777777" w:rsidR="009509C6" w:rsidRPr="009429A2" w:rsidRDefault="00000000">
            <w:pPr>
              <w:pStyle w:val="ListParagraph"/>
              <w:numPr>
                <w:ilvl w:val="0"/>
                <w:numId w:val="2"/>
              </w:numPr>
              <w:spacing w:after="40"/>
              <w:rPr>
                <w:sz w:val="22"/>
                <w:szCs w:val="22"/>
              </w:rPr>
            </w:pPr>
            <w:r w:rsidRPr="009429A2">
              <w:rPr>
                <w:sz w:val="22"/>
                <w:szCs w:val="22"/>
              </w:rPr>
              <w:t>Pets &amp; guests</w:t>
            </w:r>
          </w:p>
        </w:tc>
        <w:tc>
          <w:tcPr>
            <w:tcW w:w="3488" w:type="dxa"/>
            <w:tcMar>
              <w:top w:w="40" w:type="dxa"/>
              <w:left w:w="60" w:type="dxa"/>
              <w:bottom w:w="40" w:type="dxa"/>
              <w:right w:w="60" w:type="dxa"/>
            </w:tcMar>
          </w:tcPr>
          <w:p w14:paraId="09B14875" w14:textId="77777777" w:rsidR="009509C6" w:rsidRPr="009429A2" w:rsidRDefault="00000000">
            <w:pPr>
              <w:pStyle w:val="ListParagraph"/>
              <w:numPr>
                <w:ilvl w:val="0"/>
                <w:numId w:val="2"/>
              </w:numPr>
              <w:spacing w:after="40"/>
              <w:rPr>
                <w:sz w:val="22"/>
                <w:szCs w:val="22"/>
              </w:rPr>
            </w:pPr>
            <w:r w:rsidRPr="009429A2">
              <w:rPr>
                <w:sz w:val="22"/>
                <w:szCs w:val="22"/>
              </w:rPr>
              <w:t>Expectations around companionship</w:t>
            </w:r>
          </w:p>
        </w:tc>
        <w:tc>
          <w:tcPr>
            <w:tcW w:w="3490" w:type="dxa"/>
            <w:tcMar>
              <w:top w:w="40" w:type="dxa"/>
              <w:left w:w="60" w:type="dxa"/>
              <w:bottom w:w="40" w:type="dxa"/>
              <w:right w:w="60" w:type="dxa"/>
            </w:tcMar>
          </w:tcPr>
          <w:p w14:paraId="71356FD1" w14:textId="77777777" w:rsidR="009509C6" w:rsidRPr="009429A2" w:rsidRDefault="00000000">
            <w:pPr>
              <w:pStyle w:val="ListParagraph"/>
              <w:numPr>
                <w:ilvl w:val="0"/>
                <w:numId w:val="2"/>
              </w:numPr>
              <w:spacing w:after="40"/>
              <w:rPr>
                <w:sz w:val="22"/>
                <w:szCs w:val="22"/>
              </w:rPr>
            </w:pPr>
            <w:r w:rsidRPr="009429A2">
              <w:rPr>
                <w:sz w:val="22"/>
                <w:szCs w:val="22"/>
              </w:rPr>
              <w:t>Length of stay desired</w:t>
            </w:r>
          </w:p>
        </w:tc>
      </w:tr>
    </w:tbl>
    <w:p w14:paraId="324AB6AD" w14:textId="77777777" w:rsidR="009509C6" w:rsidRDefault="009509C6"/>
    <w:tbl>
      <w:tblPr>
        <w:tblW w:w="104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9509C6" w:rsidRPr="008C5A95" w14:paraId="3FED23AB" w14:textId="77777777">
        <w:tblPrEx>
          <w:tblCellMar>
            <w:top w:w="0" w:type="dxa"/>
            <w:bottom w:w="0" w:type="dxa"/>
          </w:tblCellMar>
        </w:tblPrEx>
        <w:tc>
          <w:tcPr>
            <w:tcW w:w="10466" w:type="dxa"/>
            <w:shd w:val="clear" w:color="F7F3E8" w:fill="F7F3E8"/>
            <w:tcMar>
              <w:top w:w="140" w:type="dxa"/>
              <w:left w:w="200" w:type="dxa"/>
              <w:bottom w:w="140" w:type="dxa"/>
              <w:right w:w="200" w:type="dxa"/>
            </w:tcMar>
          </w:tcPr>
          <w:p w14:paraId="774EC789" w14:textId="77777777" w:rsidR="009509C6" w:rsidRPr="008C5A95" w:rsidRDefault="00000000">
            <w:pPr>
              <w:spacing w:after="60"/>
              <w:rPr>
                <w:sz w:val="24"/>
                <w:szCs w:val="24"/>
              </w:rPr>
            </w:pPr>
            <w:r w:rsidRPr="008C5A95">
              <w:rPr>
                <w:b/>
                <w:bCs/>
                <w:color w:val="003C30"/>
                <w:sz w:val="24"/>
                <w:szCs w:val="24"/>
              </w:rPr>
              <w:t>Matching is always mutual.</w:t>
            </w:r>
          </w:p>
          <w:p w14:paraId="2449D7EB" w14:textId="77777777" w:rsidR="009509C6" w:rsidRPr="008C5A95" w:rsidRDefault="00000000">
            <w:pPr>
              <w:spacing w:after="60"/>
              <w:rPr>
                <w:sz w:val="24"/>
                <w:szCs w:val="24"/>
              </w:rPr>
            </w:pPr>
            <w:r w:rsidRPr="008C5A95">
              <w:rPr>
                <w:color w:val="003C30"/>
                <w:sz w:val="24"/>
                <w:szCs w:val="24"/>
              </w:rPr>
              <w:t xml:space="preserve">A </w:t>
            </w:r>
            <w:proofErr w:type="gramStart"/>
            <w:r w:rsidRPr="008C5A95">
              <w:rPr>
                <w:color w:val="003C30"/>
                <w:sz w:val="24"/>
                <w:szCs w:val="24"/>
              </w:rPr>
              <w:t>Home Owner</w:t>
            </w:r>
            <w:proofErr w:type="gramEnd"/>
            <w:r w:rsidRPr="008C5A95">
              <w:rPr>
                <w:color w:val="003C30"/>
                <w:sz w:val="24"/>
                <w:szCs w:val="24"/>
              </w:rPr>
              <w:t xml:space="preserve"> or Home Seeker can choose not to meet, or not to continue, at any point before an agreement is signed. You are never obligated to proceed with any match.</w:t>
            </w:r>
          </w:p>
        </w:tc>
      </w:tr>
    </w:tbl>
    <w:p w14:paraId="605AE0EA" w14:textId="77777777" w:rsidR="008C5A95" w:rsidRDefault="008C5A95">
      <w:pPr>
        <w:spacing w:after="160"/>
      </w:pPr>
    </w:p>
    <w:tbl>
      <w:tblPr>
        <w:tblW w:w="10466"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66"/>
      </w:tblGrid>
      <w:tr w:rsidR="009509C6" w14:paraId="60DF918A" w14:textId="77777777">
        <w:tc>
          <w:tcPr>
            <w:tcW w:w="10466" w:type="dxa"/>
            <w:shd w:val="clear" w:color="003C30" w:fill="003C30"/>
            <w:tcMar>
              <w:top w:w="100" w:type="dxa"/>
              <w:left w:w="180" w:type="dxa"/>
              <w:bottom w:w="100" w:type="dxa"/>
              <w:right w:w="180" w:type="dxa"/>
            </w:tcMar>
            <w:vAlign w:val="center"/>
          </w:tcPr>
          <w:p w14:paraId="0F9EF9BD" w14:textId="77777777" w:rsidR="009509C6" w:rsidRDefault="00000000">
            <w:pPr>
              <w:spacing w:after="0"/>
            </w:pPr>
            <w:r>
              <w:rPr>
                <w:b/>
                <w:bCs/>
                <w:color w:val="FFFFFF"/>
                <w:spacing w:val="30"/>
                <w:sz w:val="22"/>
                <w:szCs w:val="22"/>
              </w:rPr>
              <w:t>WHAT HOLLYBURN CAN AND CANNOT DO</w:t>
            </w:r>
          </w:p>
        </w:tc>
      </w:tr>
    </w:tbl>
    <w:p w14:paraId="7BDF38B7" w14:textId="77777777" w:rsidR="009509C6" w:rsidRDefault="009509C6"/>
    <w:tbl>
      <w:tblPr>
        <w:tblW w:w="10466"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73"/>
        <w:gridCol w:w="120"/>
        <w:gridCol w:w="5173"/>
      </w:tblGrid>
      <w:tr w:rsidR="009509C6" w14:paraId="4EE8CD6F" w14:textId="77777777">
        <w:tblPrEx>
          <w:tblCellMar>
            <w:top w:w="0" w:type="dxa"/>
            <w:bottom w:w="0" w:type="dxa"/>
          </w:tblCellMar>
        </w:tblPrEx>
        <w:tc>
          <w:tcPr>
            <w:tcW w:w="5173" w:type="dxa"/>
            <w:shd w:val="clear" w:color="003C30" w:fill="003C30"/>
            <w:tcMar>
              <w:top w:w="80" w:type="dxa"/>
              <w:left w:w="160" w:type="dxa"/>
              <w:bottom w:w="80" w:type="dxa"/>
              <w:right w:w="100" w:type="dxa"/>
            </w:tcMar>
          </w:tcPr>
          <w:p w14:paraId="3D8FBFAA" w14:textId="77777777" w:rsidR="009509C6" w:rsidRDefault="00000000">
            <w:pPr>
              <w:spacing w:after="0"/>
            </w:pPr>
            <w:proofErr w:type="gramStart"/>
            <w:r>
              <w:rPr>
                <w:b/>
                <w:bCs/>
                <w:color w:val="C9EAA3"/>
                <w:spacing w:val="20"/>
              </w:rPr>
              <w:t>✓  HOLLYBURN</w:t>
            </w:r>
            <w:proofErr w:type="gramEnd"/>
            <w:r>
              <w:rPr>
                <w:b/>
                <w:bCs/>
                <w:color w:val="C9EAA3"/>
                <w:spacing w:val="20"/>
              </w:rPr>
              <w:t xml:space="preserve"> CAN</w:t>
            </w:r>
          </w:p>
        </w:tc>
        <w:tc>
          <w:tcPr>
            <w:tcW w:w="120" w:type="dxa"/>
          </w:tcPr>
          <w:p w14:paraId="4EB8A7E9" w14:textId="77777777" w:rsidR="009509C6" w:rsidRDefault="009509C6"/>
        </w:tc>
        <w:tc>
          <w:tcPr>
            <w:tcW w:w="5173" w:type="dxa"/>
            <w:shd w:val="clear" w:color="FE5635" w:fill="FE5635"/>
            <w:tcMar>
              <w:top w:w="80" w:type="dxa"/>
              <w:left w:w="160" w:type="dxa"/>
              <w:bottom w:w="80" w:type="dxa"/>
              <w:right w:w="100" w:type="dxa"/>
            </w:tcMar>
          </w:tcPr>
          <w:p w14:paraId="1D0E769B" w14:textId="77777777" w:rsidR="009509C6" w:rsidRDefault="00000000">
            <w:pPr>
              <w:spacing w:after="0"/>
            </w:pPr>
            <w:proofErr w:type="gramStart"/>
            <w:r>
              <w:rPr>
                <w:b/>
                <w:bCs/>
                <w:color w:val="FFFFFF"/>
                <w:spacing w:val="20"/>
              </w:rPr>
              <w:t>✕  HOLLYBURN</w:t>
            </w:r>
            <w:proofErr w:type="gramEnd"/>
            <w:r>
              <w:rPr>
                <w:b/>
                <w:bCs/>
                <w:color w:val="FFFFFF"/>
                <w:spacing w:val="20"/>
              </w:rPr>
              <w:t xml:space="preserve"> CANNOT</w:t>
            </w:r>
          </w:p>
        </w:tc>
      </w:tr>
      <w:tr w:rsidR="009509C6" w14:paraId="62F11203" w14:textId="77777777">
        <w:tblPrEx>
          <w:tblCellMar>
            <w:top w:w="0" w:type="dxa"/>
            <w:bottom w:w="0" w:type="dxa"/>
          </w:tblCellMar>
        </w:tblPrEx>
        <w:tc>
          <w:tcPr>
            <w:tcW w:w="5173" w:type="dxa"/>
            <w:shd w:val="clear" w:color="F0F8E8" w:fill="F0F8E8"/>
            <w:tcMar>
              <w:top w:w="100" w:type="dxa"/>
              <w:left w:w="160" w:type="dxa"/>
              <w:bottom w:w="120" w:type="dxa"/>
              <w:right w:w="100" w:type="dxa"/>
            </w:tcMar>
          </w:tcPr>
          <w:p w14:paraId="541DECD8" w14:textId="77777777" w:rsidR="009509C6" w:rsidRDefault="00000000">
            <w:pPr>
              <w:pStyle w:val="ListParagraph"/>
              <w:numPr>
                <w:ilvl w:val="0"/>
                <w:numId w:val="2"/>
              </w:numPr>
              <w:spacing w:after="50" w:line="272" w:lineRule="auto"/>
            </w:pPr>
            <w:r>
              <w:rPr>
                <w:sz w:val="19"/>
                <w:szCs w:val="19"/>
              </w:rPr>
              <w:t>Explain the program clearly</w:t>
            </w:r>
          </w:p>
          <w:p w14:paraId="1B140C4A" w14:textId="77777777" w:rsidR="009509C6" w:rsidRDefault="00000000">
            <w:pPr>
              <w:pStyle w:val="ListParagraph"/>
              <w:numPr>
                <w:ilvl w:val="0"/>
                <w:numId w:val="2"/>
              </w:numPr>
              <w:spacing w:after="50" w:line="272" w:lineRule="auto"/>
            </w:pPr>
            <w:r>
              <w:rPr>
                <w:sz w:val="19"/>
                <w:szCs w:val="19"/>
              </w:rPr>
              <w:t>Review applications</w:t>
            </w:r>
          </w:p>
          <w:p w14:paraId="6B2822FC" w14:textId="77777777" w:rsidR="009509C6" w:rsidRDefault="00000000">
            <w:pPr>
              <w:pStyle w:val="ListParagraph"/>
              <w:numPr>
                <w:ilvl w:val="0"/>
                <w:numId w:val="2"/>
              </w:numPr>
              <w:spacing w:after="50" w:line="272" w:lineRule="auto"/>
            </w:pPr>
            <w:r>
              <w:rPr>
                <w:sz w:val="19"/>
                <w:szCs w:val="19"/>
              </w:rPr>
              <w:t>Screen participants</w:t>
            </w:r>
          </w:p>
          <w:p w14:paraId="7DD30EE9" w14:textId="77777777" w:rsidR="009509C6" w:rsidRDefault="00000000">
            <w:pPr>
              <w:pStyle w:val="ListParagraph"/>
              <w:numPr>
                <w:ilvl w:val="0"/>
                <w:numId w:val="2"/>
              </w:numPr>
              <w:spacing w:after="50" w:line="272" w:lineRule="auto"/>
            </w:pPr>
            <w:r>
              <w:rPr>
                <w:sz w:val="19"/>
                <w:szCs w:val="19"/>
              </w:rPr>
              <w:t>Help identify possible matches</w:t>
            </w:r>
          </w:p>
          <w:p w14:paraId="24EFFA1B" w14:textId="77777777" w:rsidR="009509C6" w:rsidRDefault="00000000">
            <w:pPr>
              <w:pStyle w:val="ListParagraph"/>
              <w:numPr>
                <w:ilvl w:val="0"/>
                <w:numId w:val="2"/>
              </w:numPr>
              <w:spacing w:after="50" w:line="272" w:lineRule="auto"/>
            </w:pPr>
            <w:r>
              <w:rPr>
                <w:sz w:val="19"/>
                <w:szCs w:val="19"/>
              </w:rPr>
              <w:t>Facilitate introductions</w:t>
            </w:r>
          </w:p>
          <w:p w14:paraId="255AA238" w14:textId="77777777" w:rsidR="009509C6" w:rsidRDefault="00000000">
            <w:pPr>
              <w:pStyle w:val="ListParagraph"/>
              <w:numPr>
                <w:ilvl w:val="0"/>
                <w:numId w:val="2"/>
              </w:numPr>
              <w:spacing w:after="50" w:line="272" w:lineRule="auto"/>
            </w:pPr>
            <w:r>
              <w:rPr>
                <w:sz w:val="19"/>
                <w:szCs w:val="19"/>
              </w:rPr>
              <w:t>Provide templates and guidance for agreements</w:t>
            </w:r>
          </w:p>
          <w:p w14:paraId="210E11F7" w14:textId="77777777" w:rsidR="009509C6" w:rsidRDefault="00000000">
            <w:pPr>
              <w:pStyle w:val="ListParagraph"/>
              <w:numPr>
                <w:ilvl w:val="0"/>
                <w:numId w:val="2"/>
              </w:numPr>
              <w:spacing w:after="50" w:line="272" w:lineRule="auto"/>
            </w:pPr>
            <w:r>
              <w:rPr>
                <w:sz w:val="19"/>
                <w:szCs w:val="19"/>
              </w:rPr>
              <w:t>Check in after move-in</w:t>
            </w:r>
          </w:p>
          <w:p w14:paraId="33D3FF7B" w14:textId="77777777" w:rsidR="009509C6" w:rsidRDefault="00000000">
            <w:pPr>
              <w:pStyle w:val="ListParagraph"/>
              <w:numPr>
                <w:ilvl w:val="0"/>
                <w:numId w:val="2"/>
              </w:numPr>
              <w:spacing w:after="50" w:line="272" w:lineRule="auto"/>
            </w:pPr>
            <w:r>
              <w:rPr>
                <w:sz w:val="19"/>
                <w:szCs w:val="19"/>
              </w:rPr>
              <w:t>Offer light mediation or support conversations</w:t>
            </w:r>
          </w:p>
        </w:tc>
        <w:tc>
          <w:tcPr>
            <w:tcW w:w="120" w:type="dxa"/>
          </w:tcPr>
          <w:p w14:paraId="66FCE7D9" w14:textId="77777777" w:rsidR="009509C6" w:rsidRDefault="009509C6"/>
        </w:tc>
        <w:tc>
          <w:tcPr>
            <w:tcW w:w="5173" w:type="dxa"/>
            <w:shd w:val="clear" w:color="FFF0ED" w:fill="FFF0ED"/>
            <w:tcMar>
              <w:top w:w="100" w:type="dxa"/>
              <w:left w:w="160" w:type="dxa"/>
              <w:bottom w:w="120" w:type="dxa"/>
              <w:right w:w="100" w:type="dxa"/>
            </w:tcMar>
          </w:tcPr>
          <w:p w14:paraId="0F576BB1" w14:textId="77777777" w:rsidR="009509C6" w:rsidRDefault="00000000">
            <w:pPr>
              <w:pStyle w:val="ListParagraph"/>
              <w:numPr>
                <w:ilvl w:val="0"/>
                <w:numId w:val="2"/>
              </w:numPr>
              <w:spacing w:after="50" w:line="272" w:lineRule="auto"/>
            </w:pPr>
            <w:r>
              <w:rPr>
                <w:sz w:val="19"/>
                <w:szCs w:val="19"/>
              </w:rPr>
              <w:t>Guarantee housing or a match</w:t>
            </w:r>
          </w:p>
          <w:p w14:paraId="27CB2272" w14:textId="77777777" w:rsidR="009509C6" w:rsidRDefault="00000000">
            <w:pPr>
              <w:pStyle w:val="ListParagraph"/>
              <w:numPr>
                <w:ilvl w:val="0"/>
                <w:numId w:val="2"/>
              </w:numPr>
              <w:spacing w:after="50" w:line="272" w:lineRule="auto"/>
            </w:pPr>
            <w:r>
              <w:rPr>
                <w:sz w:val="19"/>
                <w:szCs w:val="19"/>
              </w:rPr>
              <w:t>Provide emergency housing</w:t>
            </w:r>
          </w:p>
          <w:p w14:paraId="36F52B48" w14:textId="77777777" w:rsidR="009509C6" w:rsidRDefault="00000000">
            <w:pPr>
              <w:pStyle w:val="ListParagraph"/>
              <w:numPr>
                <w:ilvl w:val="0"/>
                <w:numId w:val="2"/>
              </w:numPr>
              <w:spacing w:after="50" w:line="272" w:lineRule="auto"/>
            </w:pPr>
            <w:r>
              <w:rPr>
                <w:sz w:val="19"/>
                <w:szCs w:val="19"/>
              </w:rPr>
              <w:t>Act as a landlord</w:t>
            </w:r>
          </w:p>
          <w:p w14:paraId="768A4803" w14:textId="77777777" w:rsidR="009509C6" w:rsidRDefault="00000000">
            <w:pPr>
              <w:pStyle w:val="ListParagraph"/>
              <w:numPr>
                <w:ilvl w:val="0"/>
                <w:numId w:val="2"/>
              </w:numPr>
              <w:spacing w:after="50" w:line="272" w:lineRule="auto"/>
            </w:pPr>
            <w:r>
              <w:rPr>
                <w:sz w:val="19"/>
                <w:szCs w:val="19"/>
              </w:rPr>
              <w:t>Enforce payment</w:t>
            </w:r>
          </w:p>
          <w:p w14:paraId="31F999A5" w14:textId="77777777" w:rsidR="009509C6" w:rsidRDefault="00000000">
            <w:pPr>
              <w:pStyle w:val="ListParagraph"/>
              <w:numPr>
                <w:ilvl w:val="0"/>
                <w:numId w:val="2"/>
              </w:numPr>
              <w:spacing w:after="50" w:line="272" w:lineRule="auto"/>
            </w:pPr>
            <w:r>
              <w:rPr>
                <w:sz w:val="19"/>
                <w:szCs w:val="19"/>
              </w:rPr>
              <w:t>Provide legal advice</w:t>
            </w:r>
          </w:p>
          <w:p w14:paraId="4F8820D6" w14:textId="77777777" w:rsidR="009509C6" w:rsidRDefault="00000000">
            <w:pPr>
              <w:pStyle w:val="ListParagraph"/>
              <w:numPr>
                <w:ilvl w:val="0"/>
                <w:numId w:val="2"/>
              </w:numPr>
              <w:spacing w:after="50" w:line="272" w:lineRule="auto"/>
            </w:pPr>
            <w:r>
              <w:rPr>
                <w:sz w:val="19"/>
                <w:szCs w:val="19"/>
              </w:rPr>
              <w:t>Manage the household</w:t>
            </w:r>
          </w:p>
          <w:p w14:paraId="3460A00A" w14:textId="77777777" w:rsidR="009509C6" w:rsidRDefault="00000000">
            <w:pPr>
              <w:pStyle w:val="ListParagraph"/>
              <w:numPr>
                <w:ilvl w:val="0"/>
                <w:numId w:val="2"/>
              </w:numPr>
              <w:spacing w:after="50" w:line="272" w:lineRule="auto"/>
            </w:pPr>
            <w:r>
              <w:rPr>
                <w:sz w:val="19"/>
                <w:szCs w:val="19"/>
              </w:rPr>
              <w:t>Resolve formal legal disputes</w:t>
            </w:r>
          </w:p>
          <w:p w14:paraId="79E8617E" w14:textId="77777777" w:rsidR="009509C6" w:rsidRDefault="00000000">
            <w:pPr>
              <w:pStyle w:val="ListParagraph"/>
              <w:numPr>
                <w:ilvl w:val="0"/>
                <w:numId w:val="2"/>
              </w:numPr>
              <w:spacing w:after="50" w:line="272" w:lineRule="auto"/>
            </w:pPr>
            <w:r>
              <w:rPr>
                <w:sz w:val="19"/>
                <w:szCs w:val="19"/>
              </w:rPr>
              <w:t>Provide case management or crisis intervention</w:t>
            </w:r>
          </w:p>
        </w:tc>
      </w:tr>
    </w:tbl>
    <w:p w14:paraId="554CE504" w14:textId="77777777" w:rsidR="009509C6" w:rsidRDefault="009509C6">
      <w:pPr>
        <w:spacing w:after="160"/>
      </w:pPr>
    </w:p>
    <w:tbl>
      <w:tblPr>
        <w:tblW w:w="10466"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66"/>
      </w:tblGrid>
      <w:tr w:rsidR="00405C6D" w14:paraId="44A21D39" w14:textId="77777777" w:rsidTr="00066F39">
        <w:tc>
          <w:tcPr>
            <w:tcW w:w="10466" w:type="dxa"/>
            <w:shd w:val="clear" w:color="003C30" w:fill="003C30"/>
            <w:tcMar>
              <w:top w:w="100" w:type="dxa"/>
              <w:left w:w="180" w:type="dxa"/>
              <w:bottom w:w="100" w:type="dxa"/>
              <w:right w:w="180" w:type="dxa"/>
            </w:tcMar>
            <w:vAlign w:val="center"/>
          </w:tcPr>
          <w:p w14:paraId="2CEE14D6" w14:textId="77777777" w:rsidR="00405C6D" w:rsidRDefault="00405C6D" w:rsidP="00066F39">
            <w:pPr>
              <w:spacing w:after="0"/>
            </w:pPr>
            <w:r>
              <w:rPr>
                <w:b/>
                <w:bCs/>
                <w:color w:val="FFFFFF"/>
                <w:spacing w:val="30"/>
                <w:sz w:val="22"/>
                <w:szCs w:val="22"/>
              </w:rPr>
              <w:t>HOME SHARING VS. STANDARD RENTING</w:t>
            </w:r>
          </w:p>
        </w:tc>
      </w:tr>
    </w:tbl>
    <w:p w14:paraId="1A47F87D" w14:textId="77777777" w:rsidR="00405C6D" w:rsidRDefault="00405C6D" w:rsidP="00405C6D"/>
    <w:p w14:paraId="561492A6" w14:textId="77777777" w:rsidR="00405C6D" w:rsidRPr="008C5A95" w:rsidRDefault="00405C6D" w:rsidP="00405C6D">
      <w:pPr>
        <w:spacing w:after="100" w:line="288" w:lineRule="auto"/>
        <w:rPr>
          <w:sz w:val="24"/>
          <w:szCs w:val="24"/>
        </w:rPr>
      </w:pPr>
      <w:r w:rsidRPr="008C5A95">
        <w:rPr>
          <w:sz w:val="24"/>
          <w:szCs w:val="24"/>
        </w:rPr>
        <w:t xml:space="preserve">Because the Home Seeker lives in the </w:t>
      </w:r>
      <w:proofErr w:type="gramStart"/>
      <w:r w:rsidRPr="008C5A95">
        <w:rPr>
          <w:sz w:val="24"/>
          <w:szCs w:val="24"/>
        </w:rPr>
        <w:t>Home Owner's</w:t>
      </w:r>
      <w:proofErr w:type="gramEnd"/>
      <w:r w:rsidRPr="008C5A95">
        <w:rPr>
          <w:sz w:val="24"/>
          <w:szCs w:val="24"/>
        </w:rPr>
        <w:t xml:space="preserve"> own home, this arrangement is different from a standard rental tenancy. Participants are encouraged to seek independent legal advice if they have any questions about their rights or responsibilities.</w:t>
      </w:r>
    </w:p>
    <w:p w14:paraId="6E4ACFD4" w14:textId="77777777" w:rsidR="00405C6D" w:rsidRPr="008C5A95" w:rsidRDefault="00405C6D" w:rsidP="00405C6D">
      <w:pPr>
        <w:rPr>
          <w:sz w:val="24"/>
          <w:szCs w:val="24"/>
        </w:rPr>
      </w:pPr>
    </w:p>
    <w:p w14:paraId="4713FCF0" w14:textId="77777777" w:rsidR="00405C6D" w:rsidRPr="008C5A95" w:rsidRDefault="00405C6D" w:rsidP="00405C6D">
      <w:pPr>
        <w:pStyle w:val="ListParagraph"/>
        <w:numPr>
          <w:ilvl w:val="0"/>
          <w:numId w:val="2"/>
        </w:numPr>
        <w:spacing w:after="60" w:line="280" w:lineRule="auto"/>
        <w:rPr>
          <w:sz w:val="24"/>
          <w:szCs w:val="24"/>
        </w:rPr>
      </w:pPr>
      <w:r w:rsidRPr="008C5A95">
        <w:rPr>
          <w:sz w:val="24"/>
          <w:szCs w:val="24"/>
        </w:rPr>
        <w:t>P</w:t>
      </w:r>
      <w:r>
        <w:rPr>
          <w:sz w:val="24"/>
          <w:szCs w:val="24"/>
        </w:rPr>
        <w:t>rogram p</w:t>
      </w:r>
      <w:r w:rsidRPr="008C5A95">
        <w:rPr>
          <w:sz w:val="24"/>
          <w:szCs w:val="24"/>
        </w:rPr>
        <w:t>articipants sign a License to Occupy</w:t>
      </w:r>
      <w:r>
        <w:rPr>
          <w:sz w:val="24"/>
          <w:szCs w:val="24"/>
        </w:rPr>
        <w:t>,</w:t>
      </w:r>
      <w:r w:rsidRPr="008C5A95">
        <w:rPr>
          <w:sz w:val="24"/>
          <w:szCs w:val="24"/>
        </w:rPr>
        <w:t xml:space="preserve"> not a standard tenancy lease. This sets out the monthly contribution, security deposit, notice periods, trial period, use of space, and other agreed terms.</w:t>
      </w:r>
    </w:p>
    <w:p w14:paraId="64DB6604" w14:textId="77777777" w:rsidR="00405C6D" w:rsidRPr="008C5A95" w:rsidRDefault="00405C6D" w:rsidP="00405C6D">
      <w:pPr>
        <w:pStyle w:val="ListParagraph"/>
        <w:numPr>
          <w:ilvl w:val="0"/>
          <w:numId w:val="2"/>
        </w:numPr>
        <w:spacing w:after="60" w:line="280" w:lineRule="auto"/>
        <w:rPr>
          <w:sz w:val="24"/>
          <w:szCs w:val="24"/>
        </w:rPr>
      </w:pPr>
      <w:r w:rsidRPr="008C5A95">
        <w:rPr>
          <w:sz w:val="24"/>
          <w:szCs w:val="24"/>
        </w:rPr>
        <w:t>This means the arrangement is not governed by the Residential Tenancy Act.</w:t>
      </w:r>
    </w:p>
    <w:p w14:paraId="4FE597B2" w14:textId="77777777" w:rsidR="00405C6D" w:rsidRPr="008C5A95" w:rsidRDefault="00405C6D" w:rsidP="00405C6D">
      <w:pPr>
        <w:pStyle w:val="ListParagraph"/>
        <w:numPr>
          <w:ilvl w:val="0"/>
          <w:numId w:val="2"/>
        </w:numPr>
        <w:spacing w:after="60" w:line="280" w:lineRule="auto"/>
        <w:rPr>
          <w:sz w:val="24"/>
          <w:szCs w:val="24"/>
        </w:rPr>
      </w:pPr>
      <w:r w:rsidRPr="008C5A95">
        <w:rPr>
          <w:sz w:val="24"/>
          <w:szCs w:val="24"/>
        </w:rPr>
        <w:t>This allows for a flexible agreed trial period, notice periods, and security deposits</w:t>
      </w:r>
      <w:r>
        <w:rPr>
          <w:sz w:val="24"/>
          <w:szCs w:val="24"/>
        </w:rPr>
        <w:t xml:space="preserve"> -</w:t>
      </w:r>
      <w:r w:rsidRPr="008C5A95">
        <w:rPr>
          <w:sz w:val="24"/>
          <w:szCs w:val="24"/>
        </w:rPr>
        <w:t xml:space="preserve"> tailored to both participants.</w:t>
      </w:r>
    </w:p>
    <w:p w14:paraId="35F96540" w14:textId="77777777" w:rsidR="00405C6D" w:rsidRPr="008C5A95" w:rsidRDefault="00405C6D" w:rsidP="00405C6D">
      <w:pPr>
        <w:pStyle w:val="ListParagraph"/>
        <w:numPr>
          <w:ilvl w:val="0"/>
          <w:numId w:val="2"/>
        </w:numPr>
        <w:spacing w:after="60" w:line="280" w:lineRule="auto"/>
        <w:rPr>
          <w:sz w:val="24"/>
          <w:szCs w:val="24"/>
        </w:rPr>
      </w:pPr>
      <w:r w:rsidRPr="008C5A95">
        <w:rPr>
          <w:sz w:val="24"/>
          <w:szCs w:val="24"/>
        </w:rPr>
        <w:lastRenderedPageBreak/>
        <w:t>If a dispute cannot be resolved through conversation and Hollyburn's light support, participants may need to seek independent legal advice or pursue resolution through the Civil Resolution Tribunal, Small Claims, or the BC Supreme Court.</w:t>
      </w:r>
    </w:p>
    <w:p w14:paraId="218A37FF" w14:textId="77777777" w:rsidR="009509C6" w:rsidRDefault="009509C6">
      <w:pPr>
        <w:spacing w:after="160"/>
      </w:pPr>
    </w:p>
    <w:tbl>
      <w:tblPr>
        <w:tblW w:w="10466"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66"/>
      </w:tblGrid>
      <w:tr w:rsidR="009509C6" w14:paraId="74B437F9" w14:textId="77777777">
        <w:tc>
          <w:tcPr>
            <w:tcW w:w="10466" w:type="dxa"/>
            <w:shd w:val="clear" w:color="003C30" w:fill="003C30"/>
            <w:tcMar>
              <w:top w:w="100" w:type="dxa"/>
              <w:left w:w="180" w:type="dxa"/>
              <w:bottom w:w="100" w:type="dxa"/>
              <w:right w:w="180" w:type="dxa"/>
            </w:tcMar>
            <w:vAlign w:val="center"/>
          </w:tcPr>
          <w:p w14:paraId="4E92E6FC" w14:textId="77777777" w:rsidR="009509C6" w:rsidRDefault="00000000">
            <w:pPr>
              <w:spacing w:after="0"/>
            </w:pPr>
            <w:r>
              <w:rPr>
                <w:b/>
                <w:bCs/>
                <w:color w:val="FFFFFF"/>
                <w:spacing w:val="30"/>
                <w:sz w:val="22"/>
                <w:szCs w:val="22"/>
              </w:rPr>
              <w:t>HOW TO APPLY</w:t>
            </w:r>
          </w:p>
        </w:tc>
      </w:tr>
    </w:tbl>
    <w:p w14:paraId="40D430E9" w14:textId="77777777" w:rsidR="009509C6" w:rsidRDefault="009509C6"/>
    <w:tbl>
      <w:tblPr>
        <w:tblW w:w="104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9509C6" w14:paraId="236EF660" w14:textId="77777777">
        <w:tblPrEx>
          <w:tblCellMar>
            <w:top w:w="0" w:type="dxa"/>
            <w:bottom w:w="0" w:type="dxa"/>
          </w:tblCellMar>
        </w:tblPrEx>
        <w:tc>
          <w:tcPr>
            <w:tcW w:w="10466" w:type="dxa"/>
            <w:shd w:val="clear" w:color="003C30" w:fill="003C30"/>
            <w:tcMar>
              <w:top w:w="140" w:type="dxa"/>
              <w:left w:w="200" w:type="dxa"/>
              <w:bottom w:w="140" w:type="dxa"/>
              <w:right w:w="200" w:type="dxa"/>
            </w:tcMar>
          </w:tcPr>
          <w:p w14:paraId="27653263" w14:textId="77777777" w:rsidR="009509C6" w:rsidRDefault="00000000">
            <w:pPr>
              <w:spacing w:after="60"/>
            </w:pPr>
            <w:r>
              <w:rPr>
                <w:b/>
                <w:bCs/>
                <w:color w:val="F7F3E8"/>
                <w:sz w:val="22"/>
                <w:szCs w:val="22"/>
              </w:rPr>
              <w:t>Ready to take the first step?</w:t>
            </w:r>
          </w:p>
          <w:p w14:paraId="00DAB94C" w14:textId="14501B8E" w:rsidR="009509C6" w:rsidRPr="00ED610C" w:rsidRDefault="00000000">
            <w:pPr>
              <w:spacing w:after="60"/>
              <w:rPr>
                <w:color w:val="F7F3E8"/>
                <w:sz w:val="22"/>
                <w:szCs w:val="22"/>
              </w:rPr>
            </w:pPr>
            <w:r w:rsidRPr="008C5A95">
              <w:rPr>
                <w:color w:val="F7F3E8"/>
                <w:sz w:val="22"/>
                <w:szCs w:val="22"/>
              </w:rPr>
              <w:t xml:space="preserve">Visit: </w:t>
            </w:r>
            <w:r w:rsidR="00ED610C" w:rsidRPr="00ED610C">
              <w:rPr>
                <w:b/>
                <w:bCs/>
                <w:color w:val="F7F3E8"/>
                <w:sz w:val="22"/>
                <w:szCs w:val="22"/>
              </w:rPr>
              <w:t>www.</w:t>
            </w:r>
            <w:r w:rsidRPr="00ED610C">
              <w:rPr>
                <w:b/>
                <w:bCs/>
                <w:color w:val="F7F3E8"/>
                <w:sz w:val="22"/>
                <w:szCs w:val="22"/>
              </w:rPr>
              <w:t>hiddenhousingsolutions.ca</w:t>
            </w:r>
            <w:r w:rsidRPr="008C5A95">
              <w:rPr>
                <w:color w:val="F7F3E8"/>
                <w:sz w:val="22"/>
                <w:szCs w:val="22"/>
              </w:rPr>
              <w:t xml:space="preserve"> and click the red 'Start Your Journey' button.</w:t>
            </w:r>
          </w:p>
          <w:p w14:paraId="62035C6B" w14:textId="77777777" w:rsidR="009509C6" w:rsidRPr="008C5A95" w:rsidRDefault="00000000">
            <w:pPr>
              <w:spacing w:after="60"/>
              <w:rPr>
                <w:sz w:val="22"/>
                <w:szCs w:val="22"/>
              </w:rPr>
            </w:pPr>
            <w:r w:rsidRPr="008C5A95">
              <w:rPr>
                <w:color w:val="F7F3E8"/>
                <w:sz w:val="22"/>
                <w:szCs w:val="22"/>
              </w:rPr>
              <w:t xml:space="preserve">This will </w:t>
            </w:r>
            <w:proofErr w:type="gramStart"/>
            <w:r w:rsidRPr="008C5A95">
              <w:rPr>
                <w:color w:val="F7F3E8"/>
                <w:sz w:val="22"/>
                <w:szCs w:val="22"/>
              </w:rPr>
              <w:t>ask</w:t>
            </w:r>
            <w:proofErr w:type="gramEnd"/>
            <w:r w:rsidRPr="008C5A95">
              <w:rPr>
                <w:color w:val="F7F3E8"/>
                <w:sz w:val="22"/>
                <w:szCs w:val="22"/>
              </w:rPr>
              <w:t xml:space="preserve"> you to fill out your contact information and request a callback from our coordinator.</w:t>
            </w:r>
          </w:p>
          <w:p w14:paraId="35FD5D79" w14:textId="77777777" w:rsidR="009509C6" w:rsidRPr="008C5A95" w:rsidRDefault="009509C6">
            <w:pPr>
              <w:spacing w:after="60"/>
              <w:rPr>
                <w:sz w:val="22"/>
                <w:szCs w:val="22"/>
              </w:rPr>
            </w:pPr>
          </w:p>
          <w:p w14:paraId="53F7BFC6" w14:textId="77777777" w:rsidR="009509C6" w:rsidRPr="008C5A95" w:rsidRDefault="00000000">
            <w:pPr>
              <w:spacing w:after="60"/>
              <w:rPr>
                <w:sz w:val="22"/>
                <w:szCs w:val="22"/>
              </w:rPr>
            </w:pPr>
            <w:r w:rsidRPr="008C5A95">
              <w:rPr>
                <w:color w:val="F7F3E8"/>
                <w:sz w:val="22"/>
                <w:szCs w:val="22"/>
              </w:rPr>
              <w:t>Have questions first?  Email us at info@hiddenhousingsolutions.ca</w:t>
            </w:r>
          </w:p>
          <w:p w14:paraId="62850072" w14:textId="77777777" w:rsidR="009509C6" w:rsidRDefault="00000000">
            <w:pPr>
              <w:spacing w:after="60"/>
            </w:pPr>
            <w:r w:rsidRPr="008C5A95">
              <w:rPr>
                <w:color w:val="F7F3E8"/>
                <w:sz w:val="22"/>
                <w:szCs w:val="22"/>
              </w:rPr>
              <w:t>Or visit our FAQ section on the website for detailed answers.</w:t>
            </w:r>
          </w:p>
        </w:tc>
      </w:tr>
    </w:tbl>
    <w:p w14:paraId="72EE75FF" w14:textId="77777777" w:rsidR="009509C6" w:rsidRDefault="009509C6" w:rsidP="008C5A95"/>
    <w:sectPr w:rsidR="009509C6">
      <w:footerReference w:type="default" r:id="rId8"/>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F7763" w14:textId="77777777" w:rsidR="00EF5901" w:rsidRDefault="00EF5901">
      <w:pPr>
        <w:spacing w:after="0"/>
      </w:pPr>
      <w:r>
        <w:separator/>
      </w:r>
    </w:p>
  </w:endnote>
  <w:endnote w:type="continuationSeparator" w:id="0">
    <w:p w14:paraId="1F4268E2" w14:textId="77777777" w:rsidR="00EF5901" w:rsidRDefault="00EF59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E835" w14:textId="77777777" w:rsidR="009509C6" w:rsidRDefault="00000000">
    <w:pPr>
      <w:spacing w:after="0"/>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C92B82">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C92B82">
      <w:rPr>
        <w:noProof/>
        <w:color w:val="888888"/>
        <w:sz w:val="16"/>
        <w:szCs w:val="16"/>
      </w:rPr>
      <w:t>2</w:t>
    </w:r>
    <w:r>
      <w:rPr>
        <w:color w:val="888888"/>
        <w:sz w:val="16"/>
        <w:szCs w:val="16"/>
      </w:rPr>
      <w:fldChar w:fldCharType="end"/>
    </w:r>
    <w:r>
      <w:rPr>
        <w:color w:val="888888"/>
        <w:sz w:val="16"/>
        <w:szCs w:val="16"/>
      </w:rPr>
      <w:t xml:space="preserve">  |  Hidden Housing </w:t>
    </w:r>
    <w:proofErr w:type="gramStart"/>
    <w:r>
      <w:rPr>
        <w:color w:val="888888"/>
        <w:sz w:val="16"/>
        <w:szCs w:val="16"/>
      </w:rPr>
      <w:t>Solutions  |</w:t>
    </w:r>
    <w:proofErr w:type="gramEnd"/>
    <w:r>
      <w:rPr>
        <w:color w:val="888888"/>
        <w:sz w:val="16"/>
        <w:szCs w:val="16"/>
      </w:rPr>
      <w:t xml:space="preserve">  </w:t>
    </w:r>
    <w:proofErr w:type="gramStart"/>
    <w:r>
      <w:rPr>
        <w:color w:val="888888"/>
        <w:sz w:val="16"/>
        <w:szCs w:val="16"/>
      </w:rPr>
      <w:t>info@hiddenhousingsolutions.ca  |</w:t>
    </w:r>
    <w:proofErr w:type="gramEnd"/>
    <w:r>
      <w:rPr>
        <w:color w:val="888888"/>
        <w:sz w:val="16"/>
        <w:szCs w:val="16"/>
      </w:rPr>
      <w:t xml:space="preserve">  hiddenhousingsolutions.ca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C4BD2" w14:textId="77777777" w:rsidR="00EF5901" w:rsidRDefault="00EF5901">
      <w:pPr>
        <w:spacing w:after="0"/>
      </w:pPr>
      <w:r>
        <w:separator/>
      </w:r>
    </w:p>
  </w:footnote>
  <w:footnote w:type="continuationSeparator" w:id="0">
    <w:p w14:paraId="7003C7BC" w14:textId="77777777" w:rsidR="00EF5901" w:rsidRDefault="00EF590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26D02"/>
    <w:multiLevelType w:val="hybridMultilevel"/>
    <w:tmpl w:val="76B43910"/>
    <w:lvl w:ilvl="0" w:tplc="90D4AEC6">
      <w:start w:val="1"/>
      <w:numFmt w:val="bullet"/>
      <w:lvlText w:val="●"/>
      <w:lvlJc w:val="left"/>
      <w:pPr>
        <w:ind w:left="720" w:hanging="360"/>
      </w:pPr>
    </w:lvl>
    <w:lvl w:ilvl="1" w:tplc="94F2780E">
      <w:start w:val="1"/>
      <w:numFmt w:val="bullet"/>
      <w:lvlText w:val="○"/>
      <w:lvlJc w:val="left"/>
      <w:pPr>
        <w:ind w:left="1440" w:hanging="360"/>
      </w:pPr>
    </w:lvl>
    <w:lvl w:ilvl="2" w:tplc="203273CE">
      <w:start w:val="1"/>
      <w:numFmt w:val="bullet"/>
      <w:lvlText w:val="■"/>
      <w:lvlJc w:val="left"/>
      <w:pPr>
        <w:ind w:left="2160" w:hanging="360"/>
      </w:pPr>
    </w:lvl>
    <w:lvl w:ilvl="3" w:tplc="4A725678">
      <w:start w:val="1"/>
      <w:numFmt w:val="bullet"/>
      <w:lvlText w:val="●"/>
      <w:lvlJc w:val="left"/>
      <w:pPr>
        <w:ind w:left="2880" w:hanging="360"/>
      </w:pPr>
    </w:lvl>
    <w:lvl w:ilvl="4" w:tplc="8B862EFE">
      <w:start w:val="1"/>
      <w:numFmt w:val="bullet"/>
      <w:lvlText w:val="○"/>
      <w:lvlJc w:val="left"/>
      <w:pPr>
        <w:ind w:left="3600" w:hanging="360"/>
      </w:pPr>
    </w:lvl>
    <w:lvl w:ilvl="5" w:tplc="467673B8">
      <w:start w:val="1"/>
      <w:numFmt w:val="bullet"/>
      <w:lvlText w:val="■"/>
      <w:lvlJc w:val="left"/>
      <w:pPr>
        <w:ind w:left="4320" w:hanging="360"/>
      </w:pPr>
    </w:lvl>
    <w:lvl w:ilvl="6" w:tplc="C0D8D26A">
      <w:start w:val="1"/>
      <w:numFmt w:val="bullet"/>
      <w:lvlText w:val="●"/>
      <w:lvlJc w:val="left"/>
      <w:pPr>
        <w:ind w:left="5040" w:hanging="360"/>
      </w:pPr>
    </w:lvl>
    <w:lvl w:ilvl="7" w:tplc="A7D2A40E">
      <w:start w:val="1"/>
      <w:numFmt w:val="bullet"/>
      <w:lvlText w:val="●"/>
      <w:lvlJc w:val="left"/>
      <w:pPr>
        <w:ind w:left="5760" w:hanging="360"/>
      </w:pPr>
    </w:lvl>
    <w:lvl w:ilvl="8" w:tplc="4072E5DC">
      <w:start w:val="1"/>
      <w:numFmt w:val="bullet"/>
      <w:lvlText w:val="●"/>
      <w:lvlJc w:val="left"/>
      <w:pPr>
        <w:ind w:left="6480" w:hanging="360"/>
      </w:pPr>
    </w:lvl>
  </w:abstractNum>
  <w:abstractNum w:abstractNumId="1" w15:restartNumberingAfterBreak="0">
    <w:nsid w:val="673103DC"/>
    <w:multiLevelType w:val="hybridMultilevel"/>
    <w:tmpl w:val="81BC8450"/>
    <w:lvl w:ilvl="0" w:tplc="6A98D308">
      <w:start w:val="1"/>
      <w:numFmt w:val="bullet"/>
      <w:lvlText w:val="•"/>
      <w:lvlJc w:val="left"/>
      <w:pPr>
        <w:ind w:left="431" w:hanging="259"/>
      </w:pPr>
      <w:rPr>
        <w:rFonts w:ascii="Open Sans" w:eastAsia="Open Sans" w:hAnsi="Open Sans" w:cs="Open Sans"/>
        <w:sz w:val="20"/>
        <w:szCs w:val="20"/>
      </w:rPr>
    </w:lvl>
    <w:lvl w:ilvl="1" w:tplc="72E66BEC">
      <w:numFmt w:val="decimal"/>
      <w:lvlText w:val=""/>
      <w:lvlJc w:val="left"/>
    </w:lvl>
    <w:lvl w:ilvl="2" w:tplc="94DC2C7A">
      <w:numFmt w:val="decimal"/>
      <w:lvlText w:val=""/>
      <w:lvlJc w:val="left"/>
    </w:lvl>
    <w:lvl w:ilvl="3" w:tplc="B1242090">
      <w:numFmt w:val="decimal"/>
      <w:lvlText w:val=""/>
      <w:lvlJc w:val="left"/>
    </w:lvl>
    <w:lvl w:ilvl="4" w:tplc="8520C614">
      <w:numFmt w:val="decimal"/>
      <w:lvlText w:val=""/>
      <w:lvlJc w:val="left"/>
    </w:lvl>
    <w:lvl w:ilvl="5" w:tplc="93BE8A46">
      <w:numFmt w:val="decimal"/>
      <w:lvlText w:val=""/>
      <w:lvlJc w:val="left"/>
    </w:lvl>
    <w:lvl w:ilvl="6" w:tplc="080ACC16">
      <w:numFmt w:val="decimal"/>
      <w:lvlText w:val=""/>
      <w:lvlJc w:val="left"/>
    </w:lvl>
    <w:lvl w:ilvl="7" w:tplc="F530E13C">
      <w:numFmt w:val="decimal"/>
      <w:lvlText w:val=""/>
      <w:lvlJc w:val="left"/>
    </w:lvl>
    <w:lvl w:ilvl="8" w:tplc="5A866338">
      <w:numFmt w:val="decimal"/>
      <w:lvlText w:val=""/>
      <w:lvlJc w:val="left"/>
    </w:lvl>
  </w:abstractNum>
  <w:num w:numId="1" w16cid:durableId="23487636">
    <w:abstractNumId w:val="0"/>
    <w:lvlOverride w:ilvl="0">
      <w:startOverride w:val="1"/>
    </w:lvlOverride>
  </w:num>
  <w:num w:numId="2" w16cid:durableId="121288901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C6"/>
    <w:rsid w:val="00405C6D"/>
    <w:rsid w:val="00793C6D"/>
    <w:rsid w:val="008A4BA1"/>
    <w:rsid w:val="008C5A95"/>
    <w:rsid w:val="009429A2"/>
    <w:rsid w:val="009509C6"/>
    <w:rsid w:val="009763AF"/>
    <w:rsid w:val="00B3772B"/>
    <w:rsid w:val="00B70480"/>
    <w:rsid w:val="00C92B82"/>
    <w:rsid w:val="00ED610C"/>
    <w:rsid w:val="00EF5901"/>
    <w:rsid w:val="00F60B91"/>
    <w:rsid w:val="00FA3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56787"/>
  <w15:docId w15:val="{84BBC0F0-46BE-44CE-A5E7-A1CB263F1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color w:val="1F1F1F"/>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p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793C6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D6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Lindsey Shepherd</cp:lastModifiedBy>
  <cp:revision>3</cp:revision>
  <dcterms:created xsi:type="dcterms:W3CDTF">2026-07-03T21:54:00Z</dcterms:created>
  <dcterms:modified xsi:type="dcterms:W3CDTF">2026-07-03T21:54:00Z</dcterms:modified>
</cp:coreProperties>
</file>